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CFE29" w14:textId="041FD031" w:rsidR="00C7588A" w:rsidRPr="00A11C2A" w:rsidRDefault="00D6742F" w:rsidP="002770D4">
      <w:pPr>
        <w:spacing w:after="0"/>
        <w:jc w:val="center"/>
        <w:rPr>
          <w:rFonts w:ascii="Verdana" w:hAnsi="Verdana" w:cs="Times New Roman"/>
          <w:b/>
          <w:bCs/>
          <w:lang w:val="sr-Cyrl-RS"/>
        </w:rPr>
      </w:pPr>
      <w:r w:rsidRPr="00A11C2A">
        <w:rPr>
          <w:rFonts w:ascii="Verdana" w:hAnsi="Verdana" w:cs="Times New Roman"/>
          <w:b/>
          <w:bCs/>
          <w:lang w:val="sr-Cyrl-RS"/>
        </w:rPr>
        <w:t>ЗАКОН О ИГРАМА НА СРЕЋУ</w:t>
      </w:r>
    </w:p>
    <w:p w14:paraId="15B2AAD5" w14:textId="17DBFC38" w:rsidR="00D6742F" w:rsidRPr="00A11C2A" w:rsidRDefault="00D6742F" w:rsidP="0065686F">
      <w:pPr>
        <w:spacing w:after="0"/>
        <w:jc w:val="center"/>
        <w:rPr>
          <w:rFonts w:ascii="Verdana" w:hAnsi="Verdana" w:cs="Times New Roman"/>
          <w:lang w:val="sr-Cyrl-RS"/>
        </w:rPr>
      </w:pPr>
      <w:r w:rsidRPr="00A11C2A">
        <w:rPr>
          <w:rFonts w:ascii="Verdana" w:hAnsi="Verdana" w:cs="Times New Roman"/>
          <w:lang w:val="sr-Cyrl-RS"/>
        </w:rPr>
        <w:t>("Службени гласник РС", бр. 18/2020, 94/2024)</w:t>
      </w:r>
    </w:p>
    <w:p w14:paraId="4A7484A2" w14:textId="77777777" w:rsidR="00D6742F" w:rsidRPr="00A11C2A" w:rsidRDefault="00D6742F" w:rsidP="002770D4">
      <w:pPr>
        <w:spacing w:after="120"/>
        <w:jc w:val="center"/>
        <w:rPr>
          <w:rFonts w:ascii="Verdana" w:hAnsi="Verdana"/>
          <w:lang w:val="sr-Latn-RS"/>
        </w:rPr>
      </w:pPr>
    </w:p>
    <w:p w14:paraId="2A0EA25A" w14:textId="1581FB00" w:rsidR="00D6742F" w:rsidRPr="00A11C2A" w:rsidRDefault="00D6742F" w:rsidP="00F93900">
      <w:pPr>
        <w:spacing w:after="0" w:line="240" w:lineRule="auto"/>
        <w:jc w:val="center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>I ОСНОВНЕ ОДРЕДБЕ</w:t>
      </w:r>
    </w:p>
    <w:p w14:paraId="0E7732A3" w14:textId="3686F38F" w:rsidR="00D6742F" w:rsidRPr="00A11C2A" w:rsidRDefault="00D6742F" w:rsidP="00A1575C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0" w:name="str_2"/>
      <w:bookmarkEnd w:id="0"/>
      <w:proofErr w:type="spellStart"/>
      <w:r w:rsidRPr="00A11C2A">
        <w:rPr>
          <w:rFonts w:ascii="Verdana" w:eastAsia="Times New Roman" w:hAnsi="Verdana" w:cs="Times New Roman"/>
          <w:b/>
          <w:bCs/>
        </w:rPr>
        <w:t>Предмет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уређивања</w:t>
      </w:r>
      <w:proofErr w:type="spellEnd"/>
    </w:p>
    <w:p w14:paraId="0DDE45D3" w14:textId="7F7F5908" w:rsidR="00D6742F" w:rsidRPr="00A11C2A" w:rsidRDefault="00D6742F" w:rsidP="004907C0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</w:t>
      </w:r>
      <w:r w:rsidR="002770D4" w:rsidRPr="00A11C2A">
        <w:rPr>
          <w:rFonts w:ascii="Verdana" w:eastAsia="Times New Roman" w:hAnsi="Verdana" w:cs="Times New Roman"/>
          <w:b/>
          <w:bCs/>
        </w:rPr>
        <w:t>.</w:t>
      </w:r>
    </w:p>
    <w:p w14:paraId="23296262" w14:textId="77777777" w:rsidR="00D6742F" w:rsidRPr="00A11C2A" w:rsidRDefault="00D6742F" w:rsidP="004907C0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Овим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врсте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услови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права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обавезе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(у </w:t>
      </w:r>
      <w:proofErr w:type="spellStart"/>
      <w:r w:rsidRPr="00A11C2A">
        <w:rPr>
          <w:rFonts w:ascii="Verdana" w:eastAsia="Times New Roman" w:hAnsi="Verdana" w:cs="Times New Roman"/>
        </w:rPr>
        <w:t>даљем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тексту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), </w:t>
      </w:r>
      <w:proofErr w:type="spellStart"/>
      <w:r w:rsidRPr="00A11C2A">
        <w:rPr>
          <w:rFonts w:ascii="Verdana" w:eastAsia="Times New Roman" w:hAnsi="Verdana" w:cs="Times New Roman"/>
        </w:rPr>
        <w:t>остваривање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припадност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прихода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остварених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надзор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5AFFBF5" w14:textId="77777777" w:rsidR="00D6742F" w:rsidRPr="00A11C2A" w:rsidRDefault="00D6742F" w:rsidP="004907C0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Овим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надлежност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(у </w:t>
      </w:r>
      <w:proofErr w:type="spellStart"/>
      <w:r w:rsidRPr="00A11C2A">
        <w:rPr>
          <w:rFonts w:ascii="Verdana" w:eastAsia="Times New Roman" w:hAnsi="Verdana" w:cs="Times New Roman"/>
        </w:rPr>
        <w:t>даљем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тексту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),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саставу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министарства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надлежног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B619BE1" w14:textId="4CACBFBC" w:rsidR="00D6742F" w:rsidRPr="00A11C2A" w:rsidRDefault="00D6742F" w:rsidP="00A1575C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" w:name="str_3"/>
      <w:bookmarkEnd w:id="1"/>
      <w:proofErr w:type="spellStart"/>
      <w:r w:rsidRPr="00A11C2A">
        <w:rPr>
          <w:rFonts w:ascii="Verdana" w:eastAsia="Times New Roman" w:hAnsi="Verdana" w:cs="Times New Roman"/>
          <w:b/>
          <w:bCs/>
        </w:rPr>
        <w:t>Појам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игара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срећу</w:t>
      </w:r>
      <w:proofErr w:type="spellEnd"/>
    </w:p>
    <w:p w14:paraId="7AA5D137" w14:textId="53878F00" w:rsidR="00D6742F" w:rsidRPr="00A11C2A" w:rsidRDefault="00D6742F" w:rsidP="004907C0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" w:name="clan_2"/>
      <w:bookmarkEnd w:id="2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2</w:t>
      </w:r>
      <w:r w:rsidR="002770D4" w:rsidRPr="00A11C2A">
        <w:rPr>
          <w:rFonts w:ascii="Verdana" w:eastAsia="Times New Roman" w:hAnsi="Verdana" w:cs="Times New Roman"/>
          <w:b/>
          <w:bCs/>
        </w:rPr>
        <w:t>.</w:t>
      </w:r>
    </w:p>
    <w:p w14:paraId="465819F3" w14:textId="77777777" w:rsidR="00D6742F" w:rsidRPr="00A11C2A" w:rsidRDefault="00D6742F" w:rsidP="004907C0">
      <w:pPr>
        <w:spacing w:before="120" w:after="120" w:line="240" w:lineRule="auto"/>
        <w:ind w:firstLine="720"/>
        <w:jc w:val="both"/>
        <w:rPr>
          <w:rFonts w:ascii="Verdana" w:eastAsia="Times New Roman" w:hAnsi="Verdana" w:cs="Arial"/>
        </w:rPr>
      </w:pPr>
      <w:proofErr w:type="spellStart"/>
      <w:r w:rsidRPr="00A11C2A">
        <w:rPr>
          <w:rFonts w:ascii="Verdana" w:eastAsia="Times New Roman" w:hAnsi="Verdana" w:cs="Arial"/>
        </w:rPr>
        <w:t>Играма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на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срећу</w:t>
      </w:r>
      <w:proofErr w:type="spellEnd"/>
      <w:r w:rsidRPr="00A11C2A">
        <w:rPr>
          <w:rFonts w:ascii="Verdana" w:eastAsia="Times New Roman" w:hAnsi="Verdana" w:cs="Arial"/>
        </w:rPr>
        <w:t xml:space="preserve">, у </w:t>
      </w:r>
      <w:proofErr w:type="spellStart"/>
      <w:r w:rsidRPr="00A11C2A">
        <w:rPr>
          <w:rFonts w:ascii="Verdana" w:eastAsia="Times New Roman" w:hAnsi="Verdana" w:cs="Arial"/>
        </w:rPr>
        <w:t>смислу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овог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закона</w:t>
      </w:r>
      <w:proofErr w:type="spellEnd"/>
      <w:r w:rsidRPr="00A11C2A">
        <w:rPr>
          <w:rFonts w:ascii="Verdana" w:eastAsia="Times New Roman" w:hAnsi="Verdana" w:cs="Arial"/>
        </w:rPr>
        <w:t xml:space="preserve">, </w:t>
      </w:r>
      <w:proofErr w:type="spellStart"/>
      <w:r w:rsidRPr="00A11C2A">
        <w:rPr>
          <w:rFonts w:ascii="Verdana" w:eastAsia="Times New Roman" w:hAnsi="Verdana" w:cs="Arial"/>
        </w:rPr>
        <w:t>сматрају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се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игре</w:t>
      </w:r>
      <w:proofErr w:type="spellEnd"/>
      <w:r w:rsidRPr="00A11C2A">
        <w:rPr>
          <w:rFonts w:ascii="Verdana" w:eastAsia="Times New Roman" w:hAnsi="Verdana" w:cs="Arial"/>
        </w:rPr>
        <w:t xml:space="preserve"> у </w:t>
      </w:r>
      <w:proofErr w:type="spellStart"/>
      <w:r w:rsidRPr="00A11C2A">
        <w:rPr>
          <w:rFonts w:ascii="Verdana" w:eastAsia="Times New Roman" w:hAnsi="Verdana" w:cs="Arial"/>
        </w:rPr>
        <w:t>којима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се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учесницима</w:t>
      </w:r>
      <w:proofErr w:type="spellEnd"/>
      <w:r w:rsidRPr="00A11C2A">
        <w:rPr>
          <w:rFonts w:ascii="Verdana" w:eastAsia="Times New Roman" w:hAnsi="Verdana" w:cs="Arial"/>
        </w:rPr>
        <w:t xml:space="preserve">, </w:t>
      </w:r>
      <w:proofErr w:type="spellStart"/>
      <w:r w:rsidRPr="00A11C2A">
        <w:rPr>
          <w:rFonts w:ascii="Verdana" w:eastAsia="Times New Roman" w:hAnsi="Verdana" w:cs="Arial"/>
        </w:rPr>
        <w:t>уз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наплату</w:t>
      </w:r>
      <w:proofErr w:type="spellEnd"/>
      <w:r w:rsidRPr="00A11C2A">
        <w:rPr>
          <w:rFonts w:ascii="Verdana" w:eastAsia="Times New Roman" w:hAnsi="Verdana" w:cs="Arial"/>
        </w:rPr>
        <w:t xml:space="preserve">, </w:t>
      </w:r>
      <w:proofErr w:type="spellStart"/>
      <w:r w:rsidRPr="00A11C2A">
        <w:rPr>
          <w:rFonts w:ascii="Verdana" w:eastAsia="Times New Roman" w:hAnsi="Verdana" w:cs="Arial"/>
        </w:rPr>
        <w:t>пружа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могућност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да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остваре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добитак</w:t>
      </w:r>
      <w:proofErr w:type="spellEnd"/>
      <w:r w:rsidRPr="00A11C2A">
        <w:rPr>
          <w:rFonts w:ascii="Verdana" w:eastAsia="Times New Roman" w:hAnsi="Verdana" w:cs="Arial"/>
        </w:rPr>
        <w:t xml:space="preserve"> у </w:t>
      </w:r>
      <w:proofErr w:type="spellStart"/>
      <w:r w:rsidRPr="00A11C2A">
        <w:rPr>
          <w:rFonts w:ascii="Verdana" w:eastAsia="Times New Roman" w:hAnsi="Verdana" w:cs="Arial"/>
        </w:rPr>
        <w:t>новцу</w:t>
      </w:r>
      <w:proofErr w:type="spellEnd"/>
      <w:r w:rsidRPr="00A11C2A">
        <w:rPr>
          <w:rFonts w:ascii="Verdana" w:eastAsia="Times New Roman" w:hAnsi="Verdana" w:cs="Arial"/>
        </w:rPr>
        <w:t xml:space="preserve">, </w:t>
      </w:r>
      <w:proofErr w:type="spellStart"/>
      <w:r w:rsidRPr="00A11C2A">
        <w:rPr>
          <w:rFonts w:ascii="Verdana" w:eastAsia="Times New Roman" w:hAnsi="Verdana" w:cs="Arial"/>
        </w:rPr>
        <w:t>стварима</w:t>
      </w:r>
      <w:proofErr w:type="spellEnd"/>
      <w:r w:rsidRPr="00A11C2A">
        <w:rPr>
          <w:rFonts w:ascii="Verdana" w:eastAsia="Times New Roman" w:hAnsi="Verdana" w:cs="Arial"/>
        </w:rPr>
        <w:t xml:space="preserve">, </w:t>
      </w:r>
      <w:proofErr w:type="spellStart"/>
      <w:r w:rsidRPr="00A11C2A">
        <w:rPr>
          <w:rFonts w:ascii="Verdana" w:eastAsia="Times New Roman" w:hAnsi="Verdana" w:cs="Arial"/>
        </w:rPr>
        <w:t>услугама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или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правима</w:t>
      </w:r>
      <w:proofErr w:type="spellEnd"/>
      <w:r w:rsidRPr="00A11C2A">
        <w:rPr>
          <w:rFonts w:ascii="Verdana" w:eastAsia="Times New Roman" w:hAnsi="Verdana" w:cs="Arial"/>
        </w:rPr>
        <w:t xml:space="preserve">, </w:t>
      </w:r>
      <w:proofErr w:type="spellStart"/>
      <w:r w:rsidRPr="00A11C2A">
        <w:rPr>
          <w:rFonts w:ascii="Verdana" w:eastAsia="Times New Roman" w:hAnsi="Verdana" w:cs="Arial"/>
        </w:rPr>
        <w:t>при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чему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добитак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или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губитак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не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зависи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од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знања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или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вештине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учесника</w:t>
      </w:r>
      <w:proofErr w:type="spellEnd"/>
      <w:r w:rsidRPr="00A11C2A">
        <w:rPr>
          <w:rFonts w:ascii="Verdana" w:eastAsia="Times New Roman" w:hAnsi="Verdana" w:cs="Arial"/>
        </w:rPr>
        <w:t xml:space="preserve"> у </w:t>
      </w:r>
      <w:proofErr w:type="spellStart"/>
      <w:r w:rsidRPr="00A11C2A">
        <w:rPr>
          <w:rFonts w:ascii="Verdana" w:eastAsia="Times New Roman" w:hAnsi="Verdana" w:cs="Arial"/>
        </w:rPr>
        <w:t>игри</w:t>
      </w:r>
      <w:proofErr w:type="spellEnd"/>
      <w:r w:rsidRPr="00A11C2A">
        <w:rPr>
          <w:rFonts w:ascii="Verdana" w:eastAsia="Times New Roman" w:hAnsi="Verdana" w:cs="Arial"/>
        </w:rPr>
        <w:t xml:space="preserve">, </w:t>
      </w:r>
      <w:proofErr w:type="spellStart"/>
      <w:r w:rsidRPr="00A11C2A">
        <w:rPr>
          <w:rFonts w:ascii="Verdana" w:eastAsia="Times New Roman" w:hAnsi="Verdana" w:cs="Arial"/>
        </w:rPr>
        <w:t>него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од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случаја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или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неког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неизвесног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догађаја</w:t>
      </w:r>
      <w:proofErr w:type="spellEnd"/>
      <w:r w:rsidRPr="00A11C2A">
        <w:rPr>
          <w:rFonts w:ascii="Verdana" w:eastAsia="Times New Roman" w:hAnsi="Verdana" w:cs="Arial"/>
        </w:rPr>
        <w:t xml:space="preserve">. </w:t>
      </w:r>
    </w:p>
    <w:p w14:paraId="3CE85991" w14:textId="77777777" w:rsidR="00D6742F" w:rsidRPr="00A11C2A" w:rsidRDefault="00D6742F" w:rsidP="004907C0">
      <w:pPr>
        <w:spacing w:before="120" w:after="120" w:line="240" w:lineRule="auto"/>
        <w:ind w:firstLine="720"/>
        <w:jc w:val="both"/>
        <w:rPr>
          <w:rFonts w:ascii="Verdana" w:eastAsia="Times New Roman" w:hAnsi="Verdana" w:cs="Arial"/>
        </w:rPr>
      </w:pPr>
      <w:proofErr w:type="spellStart"/>
      <w:r w:rsidRPr="00A11C2A">
        <w:rPr>
          <w:rFonts w:ascii="Verdana" w:eastAsia="Times New Roman" w:hAnsi="Verdana" w:cs="Arial"/>
        </w:rPr>
        <w:t>Играма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на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срећу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не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сматрају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се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игре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које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се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организују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пред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јавношћу</w:t>
      </w:r>
      <w:proofErr w:type="spellEnd"/>
      <w:r w:rsidRPr="00A11C2A">
        <w:rPr>
          <w:rFonts w:ascii="Verdana" w:eastAsia="Times New Roman" w:hAnsi="Verdana" w:cs="Arial"/>
        </w:rPr>
        <w:t xml:space="preserve">, у </w:t>
      </w:r>
      <w:proofErr w:type="spellStart"/>
      <w:r w:rsidRPr="00A11C2A">
        <w:rPr>
          <w:rFonts w:ascii="Verdana" w:eastAsia="Times New Roman" w:hAnsi="Verdana" w:cs="Arial"/>
        </w:rPr>
        <w:t>којима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се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такмичи</w:t>
      </w:r>
      <w:proofErr w:type="spellEnd"/>
      <w:r w:rsidRPr="00A11C2A">
        <w:rPr>
          <w:rFonts w:ascii="Verdana" w:eastAsia="Times New Roman" w:hAnsi="Verdana" w:cs="Arial"/>
        </w:rPr>
        <w:t xml:space="preserve"> у </w:t>
      </w:r>
      <w:proofErr w:type="spellStart"/>
      <w:r w:rsidRPr="00A11C2A">
        <w:rPr>
          <w:rFonts w:ascii="Verdana" w:eastAsia="Times New Roman" w:hAnsi="Verdana" w:cs="Arial"/>
        </w:rPr>
        <w:t>знању</w:t>
      </w:r>
      <w:proofErr w:type="spellEnd"/>
      <w:r w:rsidRPr="00A11C2A">
        <w:rPr>
          <w:rFonts w:ascii="Verdana" w:eastAsia="Times New Roman" w:hAnsi="Verdana" w:cs="Arial"/>
        </w:rPr>
        <w:t xml:space="preserve"> и </w:t>
      </w:r>
      <w:proofErr w:type="spellStart"/>
      <w:r w:rsidRPr="00A11C2A">
        <w:rPr>
          <w:rFonts w:ascii="Verdana" w:eastAsia="Times New Roman" w:hAnsi="Verdana" w:cs="Arial"/>
        </w:rPr>
        <w:t>вештини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из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различитих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области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један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или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више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унапред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квалификованих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учесника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према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правилима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организатора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уз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директно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учешће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учесника</w:t>
      </w:r>
      <w:proofErr w:type="spellEnd"/>
      <w:r w:rsidRPr="00A11C2A">
        <w:rPr>
          <w:rFonts w:ascii="Verdana" w:eastAsia="Times New Roman" w:hAnsi="Verdana" w:cs="Arial"/>
        </w:rPr>
        <w:t xml:space="preserve"> у </w:t>
      </w:r>
      <w:proofErr w:type="spellStart"/>
      <w:r w:rsidRPr="00A11C2A">
        <w:rPr>
          <w:rFonts w:ascii="Verdana" w:eastAsia="Times New Roman" w:hAnsi="Verdana" w:cs="Arial"/>
        </w:rPr>
        <w:t>игри</w:t>
      </w:r>
      <w:proofErr w:type="spellEnd"/>
      <w:r w:rsidRPr="00A11C2A">
        <w:rPr>
          <w:rFonts w:ascii="Verdana" w:eastAsia="Times New Roman" w:hAnsi="Verdana" w:cs="Arial"/>
        </w:rPr>
        <w:t xml:space="preserve"> у </w:t>
      </w:r>
      <w:proofErr w:type="spellStart"/>
      <w:r w:rsidRPr="00A11C2A">
        <w:rPr>
          <w:rFonts w:ascii="Verdana" w:eastAsia="Times New Roman" w:hAnsi="Verdana" w:cs="Arial"/>
        </w:rPr>
        <w:t>присуству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комисије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именоване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од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стране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организатора</w:t>
      </w:r>
      <w:proofErr w:type="spellEnd"/>
      <w:r w:rsidRPr="00A11C2A">
        <w:rPr>
          <w:rFonts w:ascii="Verdana" w:eastAsia="Times New Roman" w:hAnsi="Verdana" w:cs="Arial"/>
        </w:rPr>
        <w:t xml:space="preserve">, </w:t>
      </w:r>
      <w:proofErr w:type="spellStart"/>
      <w:r w:rsidRPr="00A11C2A">
        <w:rPr>
          <w:rFonts w:ascii="Verdana" w:eastAsia="Times New Roman" w:hAnsi="Verdana" w:cs="Arial"/>
        </w:rPr>
        <w:t>при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чему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крајњи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исход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зависи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искључиво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од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постигнутих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резултата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из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задате</w:t>
      </w:r>
      <w:proofErr w:type="spellEnd"/>
      <w:r w:rsidRPr="00A11C2A">
        <w:rPr>
          <w:rFonts w:ascii="Verdana" w:eastAsia="Times New Roman" w:hAnsi="Verdana" w:cs="Arial"/>
        </w:rPr>
        <w:t xml:space="preserve"> </w:t>
      </w:r>
      <w:proofErr w:type="spellStart"/>
      <w:r w:rsidRPr="00A11C2A">
        <w:rPr>
          <w:rFonts w:ascii="Verdana" w:eastAsia="Times New Roman" w:hAnsi="Verdana" w:cs="Arial"/>
        </w:rPr>
        <w:t>области</w:t>
      </w:r>
      <w:proofErr w:type="spellEnd"/>
      <w:r w:rsidRPr="00A11C2A">
        <w:rPr>
          <w:rFonts w:ascii="Verdana" w:eastAsia="Times New Roman" w:hAnsi="Verdana" w:cs="Arial"/>
        </w:rPr>
        <w:t xml:space="preserve">. </w:t>
      </w:r>
    </w:p>
    <w:p w14:paraId="38C0E4CC" w14:textId="4D14FA4D" w:rsidR="00D6742F" w:rsidRPr="00A11C2A" w:rsidRDefault="00D6742F" w:rsidP="00A1575C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3" w:name="str_4"/>
      <w:bookmarkEnd w:id="3"/>
      <w:proofErr w:type="spellStart"/>
      <w:r w:rsidRPr="00A11C2A">
        <w:rPr>
          <w:rFonts w:ascii="Verdana" w:eastAsia="Times New Roman" w:hAnsi="Verdana" w:cs="Times New Roman"/>
          <w:b/>
          <w:bCs/>
        </w:rPr>
        <w:t>Забавне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игре</w:t>
      </w:r>
      <w:proofErr w:type="spellEnd"/>
    </w:p>
    <w:p w14:paraId="5B1626C5" w14:textId="1285E006" w:rsidR="00D6742F" w:rsidRPr="00A11C2A" w:rsidRDefault="00D6742F" w:rsidP="004907C0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4" w:name="clan_3"/>
      <w:bookmarkEnd w:id="4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3</w:t>
      </w:r>
      <w:r w:rsidR="002770D4" w:rsidRPr="00A11C2A">
        <w:rPr>
          <w:rFonts w:ascii="Verdana" w:eastAsia="Times New Roman" w:hAnsi="Verdana" w:cs="Times New Roman"/>
          <w:b/>
          <w:bCs/>
        </w:rPr>
        <w:t>.</w:t>
      </w:r>
    </w:p>
    <w:p w14:paraId="7BDA4A66" w14:textId="77777777" w:rsidR="00D6742F" w:rsidRPr="00A11C2A" w:rsidRDefault="00D6742F" w:rsidP="004907C0">
      <w:pPr>
        <w:spacing w:before="120" w:after="120" w:line="240" w:lineRule="auto"/>
        <w:ind w:firstLine="720"/>
        <w:jc w:val="both"/>
        <w:rPr>
          <w:rFonts w:ascii="Verdana" w:eastAsia="Times New Roman" w:hAnsi="Verdana" w:cstheme="minorHAnsi"/>
        </w:rPr>
      </w:pPr>
      <w:proofErr w:type="spellStart"/>
      <w:r w:rsidRPr="00A11C2A">
        <w:rPr>
          <w:rFonts w:ascii="Verdana" w:eastAsia="Times New Roman" w:hAnsi="Verdana" w:cstheme="minorHAnsi"/>
        </w:rPr>
        <w:t>Играма</w:t>
      </w:r>
      <w:proofErr w:type="spellEnd"/>
      <w:r w:rsidRPr="00A11C2A">
        <w:rPr>
          <w:rFonts w:ascii="Verdana" w:eastAsia="Times New Roman" w:hAnsi="Verdana" w:cstheme="minorHAnsi"/>
        </w:rPr>
        <w:t xml:space="preserve"> </w:t>
      </w:r>
      <w:proofErr w:type="spellStart"/>
      <w:r w:rsidRPr="00A11C2A">
        <w:rPr>
          <w:rFonts w:ascii="Verdana" w:eastAsia="Times New Roman" w:hAnsi="Verdana" w:cstheme="minorHAnsi"/>
        </w:rPr>
        <w:t>на</w:t>
      </w:r>
      <w:proofErr w:type="spellEnd"/>
      <w:r w:rsidRPr="00A11C2A">
        <w:rPr>
          <w:rFonts w:ascii="Verdana" w:eastAsia="Times New Roman" w:hAnsi="Verdana" w:cstheme="minorHAnsi"/>
        </w:rPr>
        <w:t xml:space="preserve"> </w:t>
      </w:r>
      <w:proofErr w:type="spellStart"/>
      <w:r w:rsidRPr="00A11C2A">
        <w:rPr>
          <w:rFonts w:ascii="Verdana" w:eastAsia="Times New Roman" w:hAnsi="Verdana" w:cstheme="minorHAnsi"/>
        </w:rPr>
        <w:t>срећу</w:t>
      </w:r>
      <w:proofErr w:type="spellEnd"/>
      <w:r w:rsidRPr="00A11C2A">
        <w:rPr>
          <w:rFonts w:ascii="Verdana" w:eastAsia="Times New Roman" w:hAnsi="Verdana" w:cstheme="minorHAnsi"/>
        </w:rPr>
        <w:t xml:space="preserve">, у </w:t>
      </w:r>
      <w:proofErr w:type="spellStart"/>
      <w:r w:rsidRPr="00A11C2A">
        <w:rPr>
          <w:rFonts w:ascii="Verdana" w:eastAsia="Times New Roman" w:hAnsi="Verdana" w:cstheme="minorHAnsi"/>
        </w:rPr>
        <w:t>смислу</w:t>
      </w:r>
      <w:proofErr w:type="spellEnd"/>
      <w:r w:rsidRPr="00A11C2A">
        <w:rPr>
          <w:rFonts w:ascii="Verdana" w:eastAsia="Times New Roman" w:hAnsi="Verdana" w:cstheme="minorHAnsi"/>
        </w:rPr>
        <w:t xml:space="preserve"> </w:t>
      </w:r>
      <w:proofErr w:type="spellStart"/>
      <w:r w:rsidRPr="00A11C2A">
        <w:rPr>
          <w:rFonts w:ascii="Verdana" w:eastAsia="Times New Roman" w:hAnsi="Verdana" w:cstheme="minorHAnsi"/>
        </w:rPr>
        <w:t>овог</w:t>
      </w:r>
      <w:proofErr w:type="spellEnd"/>
      <w:r w:rsidRPr="00A11C2A">
        <w:rPr>
          <w:rFonts w:ascii="Verdana" w:eastAsia="Times New Roman" w:hAnsi="Verdana" w:cstheme="minorHAnsi"/>
        </w:rPr>
        <w:t xml:space="preserve"> </w:t>
      </w:r>
      <w:proofErr w:type="spellStart"/>
      <w:r w:rsidRPr="00A11C2A">
        <w:rPr>
          <w:rFonts w:ascii="Verdana" w:eastAsia="Times New Roman" w:hAnsi="Verdana" w:cstheme="minorHAnsi"/>
        </w:rPr>
        <w:t>закона</w:t>
      </w:r>
      <w:proofErr w:type="spellEnd"/>
      <w:r w:rsidRPr="00A11C2A">
        <w:rPr>
          <w:rFonts w:ascii="Verdana" w:eastAsia="Times New Roman" w:hAnsi="Verdana" w:cstheme="minorHAnsi"/>
        </w:rPr>
        <w:t xml:space="preserve">, </w:t>
      </w:r>
      <w:proofErr w:type="spellStart"/>
      <w:r w:rsidRPr="00A11C2A">
        <w:rPr>
          <w:rFonts w:ascii="Verdana" w:eastAsia="Times New Roman" w:hAnsi="Verdana" w:cstheme="minorHAnsi"/>
        </w:rPr>
        <w:t>не</w:t>
      </w:r>
      <w:proofErr w:type="spellEnd"/>
      <w:r w:rsidRPr="00A11C2A">
        <w:rPr>
          <w:rFonts w:ascii="Verdana" w:eastAsia="Times New Roman" w:hAnsi="Verdana" w:cstheme="minorHAnsi"/>
        </w:rPr>
        <w:t xml:space="preserve"> </w:t>
      </w:r>
      <w:proofErr w:type="spellStart"/>
      <w:r w:rsidRPr="00A11C2A">
        <w:rPr>
          <w:rFonts w:ascii="Verdana" w:eastAsia="Times New Roman" w:hAnsi="Verdana" w:cstheme="minorHAnsi"/>
        </w:rPr>
        <w:t>сматрају</w:t>
      </w:r>
      <w:proofErr w:type="spellEnd"/>
      <w:r w:rsidRPr="00A11C2A">
        <w:rPr>
          <w:rFonts w:ascii="Verdana" w:eastAsia="Times New Roman" w:hAnsi="Verdana" w:cstheme="minorHAnsi"/>
        </w:rPr>
        <w:t xml:space="preserve"> </w:t>
      </w:r>
      <w:proofErr w:type="spellStart"/>
      <w:r w:rsidRPr="00A11C2A">
        <w:rPr>
          <w:rFonts w:ascii="Verdana" w:eastAsia="Times New Roman" w:hAnsi="Verdana" w:cstheme="minorHAnsi"/>
        </w:rPr>
        <w:t>се</w:t>
      </w:r>
      <w:proofErr w:type="spellEnd"/>
      <w:r w:rsidRPr="00A11C2A">
        <w:rPr>
          <w:rFonts w:ascii="Verdana" w:eastAsia="Times New Roman" w:hAnsi="Verdana" w:cstheme="minorHAnsi"/>
        </w:rPr>
        <w:t xml:space="preserve"> </w:t>
      </w:r>
      <w:proofErr w:type="spellStart"/>
      <w:r w:rsidRPr="00A11C2A">
        <w:rPr>
          <w:rFonts w:ascii="Verdana" w:eastAsia="Times New Roman" w:hAnsi="Verdana" w:cstheme="minorHAnsi"/>
        </w:rPr>
        <w:t>игре</w:t>
      </w:r>
      <w:proofErr w:type="spellEnd"/>
      <w:r w:rsidRPr="00A11C2A">
        <w:rPr>
          <w:rFonts w:ascii="Verdana" w:eastAsia="Times New Roman" w:hAnsi="Verdana" w:cstheme="minorHAnsi"/>
        </w:rPr>
        <w:t xml:space="preserve"> </w:t>
      </w:r>
      <w:proofErr w:type="spellStart"/>
      <w:r w:rsidRPr="00A11C2A">
        <w:rPr>
          <w:rFonts w:ascii="Verdana" w:eastAsia="Times New Roman" w:hAnsi="Verdana" w:cstheme="minorHAnsi"/>
        </w:rPr>
        <w:t>на</w:t>
      </w:r>
      <w:proofErr w:type="spellEnd"/>
      <w:r w:rsidRPr="00A11C2A">
        <w:rPr>
          <w:rFonts w:ascii="Verdana" w:eastAsia="Times New Roman" w:hAnsi="Verdana" w:cstheme="minorHAnsi"/>
        </w:rPr>
        <w:t xml:space="preserve"> </w:t>
      </w:r>
      <w:proofErr w:type="spellStart"/>
      <w:r w:rsidRPr="00A11C2A">
        <w:rPr>
          <w:rFonts w:ascii="Verdana" w:eastAsia="Times New Roman" w:hAnsi="Verdana" w:cstheme="minorHAnsi"/>
        </w:rPr>
        <w:t>рачунарима</w:t>
      </w:r>
      <w:proofErr w:type="spellEnd"/>
      <w:r w:rsidRPr="00A11C2A">
        <w:rPr>
          <w:rFonts w:ascii="Verdana" w:eastAsia="Times New Roman" w:hAnsi="Verdana" w:cstheme="minorHAnsi"/>
        </w:rPr>
        <w:t xml:space="preserve">, </w:t>
      </w:r>
      <w:proofErr w:type="spellStart"/>
      <w:r w:rsidRPr="00A11C2A">
        <w:rPr>
          <w:rFonts w:ascii="Verdana" w:eastAsia="Times New Roman" w:hAnsi="Verdana" w:cstheme="minorHAnsi"/>
        </w:rPr>
        <w:t>симулаторима</w:t>
      </w:r>
      <w:proofErr w:type="spellEnd"/>
      <w:r w:rsidRPr="00A11C2A">
        <w:rPr>
          <w:rFonts w:ascii="Verdana" w:eastAsia="Times New Roman" w:hAnsi="Verdana" w:cstheme="minorHAnsi"/>
        </w:rPr>
        <w:t xml:space="preserve">, </w:t>
      </w:r>
      <w:proofErr w:type="spellStart"/>
      <w:r w:rsidRPr="00A11C2A">
        <w:rPr>
          <w:rFonts w:ascii="Verdana" w:eastAsia="Times New Roman" w:hAnsi="Verdana" w:cstheme="minorHAnsi"/>
        </w:rPr>
        <w:t>видео-аутоматима</w:t>
      </w:r>
      <w:proofErr w:type="spellEnd"/>
      <w:r w:rsidRPr="00A11C2A">
        <w:rPr>
          <w:rFonts w:ascii="Verdana" w:eastAsia="Times New Roman" w:hAnsi="Verdana" w:cstheme="minorHAnsi"/>
        </w:rPr>
        <w:t xml:space="preserve">, </w:t>
      </w:r>
      <w:proofErr w:type="spellStart"/>
      <w:r w:rsidRPr="00A11C2A">
        <w:rPr>
          <w:rFonts w:ascii="Verdana" w:eastAsia="Times New Roman" w:hAnsi="Verdana" w:cstheme="minorHAnsi"/>
        </w:rPr>
        <w:t>флиперима</w:t>
      </w:r>
      <w:proofErr w:type="spellEnd"/>
      <w:r w:rsidRPr="00A11C2A">
        <w:rPr>
          <w:rFonts w:ascii="Verdana" w:eastAsia="Times New Roman" w:hAnsi="Verdana" w:cstheme="minorHAnsi"/>
        </w:rPr>
        <w:t xml:space="preserve"> и </w:t>
      </w:r>
      <w:proofErr w:type="spellStart"/>
      <w:r w:rsidRPr="00A11C2A">
        <w:rPr>
          <w:rFonts w:ascii="Verdana" w:eastAsia="Times New Roman" w:hAnsi="Verdana" w:cstheme="minorHAnsi"/>
        </w:rPr>
        <w:t>другим</w:t>
      </w:r>
      <w:proofErr w:type="spellEnd"/>
      <w:r w:rsidRPr="00A11C2A">
        <w:rPr>
          <w:rFonts w:ascii="Verdana" w:eastAsia="Times New Roman" w:hAnsi="Verdana" w:cstheme="minorHAnsi"/>
        </w:rPr>
        <w:t xml:space="preserve"> </w:t>
      </w:r>
      <w:proofErr w:type="spellStart"/>
      <w:r w:rsidRPr="00A11C2A">
        <w:rPr>
          <w:rFonts w:ascii="Verdana" w:eastAsia="Times New Roman" w:hAnsi="Verdana" w:cstheme="minorHAnsi"/>
        </w:rPr>
        <w:t>сличним</w:t>
      </w:r>
      <w:proofErr w:type="spellEnd"/>
      <w:r w:rsidRPr="00A11C2A">
        <w:rPr>
          <w:rFonts w:ascii="Verdana" w:eastAsia="Times New Roman" w:hAnsi="Verdana" w:cstheme="minorHAnsi"/>
        </w:rPr>
        <w:t xml:space="preserve"> </w:t>
      </w:r>
      <w:proofErr w:type="spellStart"/>
      <w:r w:rsidRPr="00A11C2A">
        <w:rPr>
          <w:rFonts w:ascii="Verdana" w:eastAsia="Times New Roman" w:hAnsi="Verdana" w:cstheme="minorHAnsi"/>
        </w:rPr>
        <w:t>направама</w:t>
      </w:r>
      <w:proofErr w:type="spellEnd"/>
      <w:r w:rsidRPr="00A11C2A">
        <w:rPr>
          <w:rFonts w:ascii="Verdana" w:eastAsia="Times New Roman" w:hAnsi="Verdana" w:cstheme="minorHAnsi"/>
        </w:rPr>
        <w:t xml:space="preserve">, </w:t>
      </w:r>
      <w:proofErr w:type="spellStart"/>
      <w:r w:rsidRPr="00A11C2A">
        <w:rPr>
          <w:rFonts w:ascii="Verdana" w:eastAsia="Times New Roman" w:hAnsi="Verdana" w:cstheme="minorHAnsi"/>
        </w:rPr>
        <w:t>које</w:t>
      </w:r>
      <w:proofErr w:type="spellEnd"/>
      <w:r w:rsidRPr="00A11C2A">
        <w:rPr>
          <w:rFonts w:ascii="Verdana" w:eastAsia="Times New Roman" w:hAnsi="Verdana" w:cstheme="minorHAnsi"/>
        </w:rPr>
        <w:t xml:space="preserve"> </w:t>
      </w:r>
      <w:proofErr w:type="spellStart"/>
      <w:r w:rsidRPr="00A11C2A">
        <w:rPr>
          <w:rFonts w:ascii="Verdana" w:eastAsia="Times New Roman" w:hAnsi="Verdana" w:cstheme="minorHAnsi"/>
        </w:rPr>
        <w:t>се</w:t>
      </w:r>
      <w:proofErr w:type="spellEnd"/>
      <w:r w:rsidRPr="00A11C2A">
        <w:rPr>
          <w:rFonts w:ascii="Verdana" w:eastAsia="Times New Roman" w:hAnsi="Verdana" w:cstheme="minorHAnsi"/>
        </w:rPr>
        <w:t xml:space="preserve"> </w:t>
      </w:r>
      <w:proofErr w:type="spellStart"/>
      <w:r w:rsidRPr="00A11C2A">
        <w:rPr>
          <w:rFonts w:ascii="Verdana" w:eastAsia="Times New Roman" w:hAnsi="Verdana" w:cstheme="minorHAnsi"/>
        </w:rPr>
        <w:t>стављају</w:t>
      </w:r>
      <w:proofErr w:type="spellEnd"/>
      <w:r w:rsidRPr="00A11C2A">
        <w:rPr>
          <w:rFonts w:ascii="Verdana" w:eastAsia="Times New Roman" w:hAnsi="Verdana" w:cstheme="minorHAnsi"/>
        </w:rPr>
        <w:t xml:space="preserve"> у </w:t>
      </w:r>
      <w:proofErr w:type="spellStart"/>
      <w:r w:rsidRPr="00A11C2A">
        <w:rPr>
          <w:rFonts w:ascii="Verdana" w:eastAsia="Times New Roman" w:hAnsi="Verdana" w:cstheme="minorHAnsi"/>
        </w:rPr>
        <w:t>погон</w:t>
      </w:r>
      <w:proofErr w:type="spellEnd"/>
      <w:r w:rsidRPr="00A11C2A">
        <w:rPr>
          <w:rFonts w:ascii="Verdana" w:eastAsia="Times New Roman" w:hAnsi="Verdana" w:cstheme="minorHAnsi"/>
        </w:rPr>
        <w:t xml:space="preserve"> </w:t>
      </w:r>
      <w:proofErr w:type="spellStart"/>
      <w:r w:rsidRPr="00A11C2A">
        <w:rPr>
          <w:rFonts w:ascii="Verdana" w:eastAsia="Times New Roman" w:hAnsi="Verdana" w:cstheme="minorHAnsi"/>
        </w:rPr>
        <w:t>уз</w:t>
      </w:r>
      <w:proofErr w:type="spellEnd"/>
      <w:r w:rsidRPr="00A11C2A">
        <w:rPr>
          <w:rFonts w:ascii="Verdana" w:eastAsia="Times New Roman" w:hAnsi="Verdana" w:cstheme="minorHAnsi"/>
        </w:rPr>
        <w:t xml:space="preserve"> </w:t>
      </w:r>
      <w:proofErr w:type="spellStart"/>
      <w:r w:rsidRPr="00A11C2A">
        <w:rPr>
          <w:rFonts w:ascii="Verdana" w:eastAsia="Times New Roman" w:hAnsi="Verdana" w:cstheme="minorHAnsi"/>
        </w:rPr>
        <w:t>помоћ</w:t>
      </w:r>
      <w:proofErr w:type="spellEnd"/>
      <w:r w:rsidRPr="00A11C2A">
        <w:rPr>
          <w:rFonts w:ascii="Verdana" w:eastAsia="Times New Roman" w:hAnsi="Verdana" w:cstheme="minorHAnsi"/>
        </w:rPr>
        <w:t xml:space="preserve"> </w:t>
      </w:r>
      <w:proofErr w:type="spellStart"/>
      <w:r w:rsidRPr="00A11C2A">
        <w:rPr>
          <w:rFonts w:ascii="Verdana" w:eastAsia="Times New Roman" w:hAnsi="Verdana" w:cstheme="minorHAnsi"/>
        </w:rPr>
        <w:t>новца</w:t>
      </w:r>
      <w:proofErr w:type="spellEnd"/>
      <w:r w:rsidRPr="00A11C2A">
        <w:rPr>
          <w:rFonts w:ascii="Verdana" w:eastAsia="Times New Roman" w:hAnsi="Verdana" w:cstheme="minorHAnsi"/>
        </w:rPr>
        <w:t xml:space="preserve"> </w:t>
      </w:r>
      <w:proofErr w:type="spellStart"/>
      <w:r w:rsidRPr="00A11C2A">
        <w:rPr>
          <w:rFonts w:ascii="Verdana" w:eastAsia="Times New Roman" w:hAnsi="Verdana" w:cstheme="minorHAnsi"/>
        </w:rPr>
        <w:t>или</w:t>
      </w:r>
      <w:proofErr w:type="spellEnd"/>
      <w:r w:rsidRPr="00A11C2A">
        <w:rPr>
          <w:rFonts w:ascii="Verdana" w:eastAsia="Times New Roman" w:hAnsi="Verdana" w:cstheme="minorHAnsi"/>
        </w:rPr>
        <w:t xml:space="preserve"> </w:t>
      </w:r>
      <w:proofErr w:type="spellStart"/>
      <w:r w:rsidRPr="00A11C2A">
        <w:rPr>
          <w:rFonts w:ascii="Verdana" w:eastAsia="Times New Roman" w:hAnsi="Verdana" w:cstheme="minorHAnsi"/>
        </w:rPr>
        <w:t>жетона</w:t>
      </w:r>
      <w:proofErr w:type="spellEnd"/>
      <w:r w:rsidRPr="00A11C2A">
        <w:rPr>
          <w:rFonts w:ascii="Verdana" w:eastAsia="Times New Roman" w:hAnsi="Verdana" w:cstheme="minorHAnsi"/>
        </w:rPr>
        <w:t xml:space="preserve">, </w:t>
      </w:r>
      <w:proofErr w:type="spellStart"/>
      <w:r w:rsidRPr="00A11C2A">
        <w:rPr>
          <w:rFonts w:ascii="Verdana" w:eastAsia="Times New Roman" w:hAnsi="Verdana" w:cstheme="minorHAnsi"/>
        </w:rPr>
        <w:t>као</w:t>
      </w:r>
      <w:proofErr w:type="spellEnd"/>
      <w:r w:rsidRPr="00A11C2A">
        <w:rPr>
          <w:rFonts w:ascii="Verdana" w:eastAsia="Times New Roman" w:hAnsi="Verdana" w:cstheme="minorHAnsi"/>
        </w:rPr>
        <w:t xml:space="preserve"> и </w:t>
      </w:r>
      <w:proofErr w:type="spellStart"/>
      <w:r w:rsidRPr="00A11C2A">
        <w:rPr>
          <w:rFonts w:ascii="Verdana" w:eastAsia="Times New Roman" w:hAnsi="Verdana" w:cstheme="minorHAnsi"/>
        </w:rPr>
        <w:t>пикадо</w:t>
      </w:r>
      <w:proofErr w:type="spellEnd"/>
      <w:r w:rsidRPr="00A11C2A">
        <w:rPr>
          <w:rFonts w:ascii="Verdana" w:eastAsia="Times New Roman" w:hAnsi="Verdana" w:cstheme="minorHAnsi"/>
        </w:rPr>
        <w:t xml:space="preserve">, </w:t>
      </w:r>
      <w:proofErr w:type="spellStart"/>
      <w:r w:rsidRPr="00A11C2A">
        <w:rPr>
          <w:rFonts w:ascii="Verdana" w:eastAsia="Times New Roman" w:hAnsi="Verdana" w:cstheme="minorHAnsi"/>
        </w:rPr>
        <w:t>билијар</w:t>
      </w:r>
      <w:proofErr w:type="spellEnd"/>
      <w:r w:rsidRPr="00A11C2A">
        <w:rPr>
          <w:rFonts w:ascii="Verdana" w:eastAsia="Times New Roman" w:hAnsi="Verdana" w:cstheme="minorHAnsi"/>
        </w:rPr>
        <w:t xml:space="preserve"> и </w:t>
      </w:r>
      <w:proofErr w:type="spellStart"/>
      <w:r w:rsidRPr="00A11C2A">
        <w:rPr>
          <w:rFonts w:ascii="Verdana" w:eastAsia="Times New Roman" w:hAnsi="Verdana" w:cstheme="minorHAnsi"/>
        </w:rPr>
        <w:t>друге</w:t>
      </w:r>
      <w:proofErr w:type="spellEnd"/>
      <w:r w:rsidRPr="00A11C2A">
        <w:rPr>
          <w:rFonts w:ascii="Verdana" w:eastAsia="Times New Roman" w:hAnsi="Verdana" w:cstheme="minorHAnsi"/>
        </w:rPr>
        <w:t xml:space="preserve"> </w:t>
      </w:r>
      <w:proofErr w:type="spellStart"/>
      <w:r w:rsidRPr="00A11C2A">
        <w:rPr>
          <w:rFonts w:ascii="Verdana" w:eastAsia="Times New Roman" w:hAnsi="Verdana" w:cstheme="minorHAnsi"/>
        </w:rPr>
        <w:t>сличне</w:t>
      </w:r>
      <w:proofErr w:type="spellEnd"/>
      <w:r w:rsidRPr="00A11C2A">
        <w:rPr>
          <w:rFonts w:ascii="Verdana" w:eastAsia="Times New Roman" w:hAnsi="Verdana" w:cstheme="minorHAnsi"/>
        </w:rPr>
        <w:t xml:space="preserve"> </w:t>
      </w:r>
      <w:proofErr w:type="spellStart"/>
      <w:r w:rsidRPr="00A11C2A">
        <w:rPr>
          <w:rFonts w:ascii="Verdana" w:eastAsia="Times New Roman" w:hAnsi="Verdana" w:cstheme="minorHAnsi"/>
        </w:rPr>
        <w:t>игре</w:t>
      </w:r>
      <w:proofErr w:type="spellEnd"/>
      <w:r w:rsidRPr="00A11C2A">
        <w:rPr>
          <w:rFonts w:ascii="Verdana" w:eastAsia="Times New Roman" w:hAnsi="Verdana" w:cstheme="minorHAnsi"/>
        </w:rPr>
        <w:t xml:space="preserve">, у </w:t>
      </w:r>
      <w:proofErr w:type="spellStart"/>
      <w:r w:rsidRPr="00A11C2A">
        <w:rPr>
          <w:rFonts w:ascii="Verdana" w:eastAsia="Times New Roman" w:hAnsi="Verdana" w:cstheme="minorHAnsi"/>
        </w:rPr>
        <w:t>којима</w:t>
      </w:r>
      <w:proofErr w:type="spellEnd"/>
      <w:r w:rsidRPr="00A11C2A">
        <w:rPr>
          <w:rFonts w:ascii="Verdana" w:eastAsia="Times New Roman" w:hAnsi="Verdana" w:cstheme="minorHAnsi"/>
        </w:rPr>
        <w:t xml:space="preserve"> </w:t>
      </w:r>
      <w:proofErr w:type="spellStart"/>
      <w:r w:rsidRPr="00A11C2A">
        <w:rPr>
          <w:rFonts w:ascii="Verdana" w:eastAsia="Times New Roman" w:hAnsi="Verdana" w:cstheme="minorHAnsi"/>
        </w:rPr>
        <w:t>се</w:t>
      </w:r>
      <w:proofErr w:type="spellEnd"/>
      <w:r w:rsidRPr="00A11C2A">
        <w:rPr>
          <w:rFonts w:ascii="Verdana" w:eastAsia="Times New Roman" w:hAnsi="Verdana" w:cstheme="minorHAnsi"/>
        </w:rPr>
        <w:t xml:space="preserve"> </w:t>
      </w:r>
      <w:proofErr w:type="spellStart"/>
      <w:r w:rsidRPr="00A11C2A">
        <w:rPr>
          <w:rFonts w:ascii="Verdana" w:eastAsia="Times New Roman" w:hAnsi="Verdana" w:cstheme="minorHAnsi"/>
        </w:rPr>
        <w:t>учествује</w:t>
      </w:r>
      <w:proofErr w:type="spellEnd"/>
      <w:r w:rsidRPr="00A11C2A">
        <w:rPr>
          <w:rFonts w:ascii="Verdana" w:eastAsia="Times New Roman" w:hAnsi="Verdana" w:cstheme="minorHAnsi"/>
        </w:rPr>
        <w:t xml:space="preserve"> </w:t>
      </w:r>
      <w:proofErr w:type="spellStart"/>
      <w:r w:rsidRPr="00A11C2A">
        <w:rPr>
          <w:rFonts w:ascii="Verdana" w:eastAsia="Times New Roman" w:hAnsi="Verdana" w:cstheme="minorHAnsi"/>
        </w:rPr>
        <w:t>уз</w:t>
      </w:r>
      <w:proofErr w:type="spellEnd"/>
      <w:r w:rsidRPr="00A11C2A">
        <w:rPr>
          <w:rFonts w:ascii="Verdana" w:eastAsia="Times New Roman" w:hAnsi="Verdana" w:cstheme="minorHAnsi"/>
        </w:rPr>
        <w:t xml:space="preserve"> </w:t>
      </w:r>
      <w:proofErr w:type="spellStart"/>
      <w:r w:rsidRPr="00A11C2A">
        <w:rPr>
          <w:rFonts w:ascii="Verdana" w:eastAsia="Times New Roman" w:hAnsi="Verdana" w:cstheme="minorHAnsi"/>
        </w:rPr>
        <w:t>наплату</w:t>
      </w:r>
      <w:proofErr w:type="spellEnd"/>
      <w:r w:rsidRPr="00A11C2A">
        <w:rPr>
          <w:rFonts w:ascii="Verdana" w:eastAsia="Times New Roman" w:hAnsi="Verdana" w:cstheme="minorHAnsi"/>
        </w:rPr>
        <w:t xml:space="preserve">, а у </w:t>
      </w:r>
      <w:proofErr w:type="spellStart"/>
      <w:r w:rsidRPr="00A11C2A">
        <w:rPr>
          <w:rFonts w:ascii="Verdana" w:eastAsia="Times New Roman" w:hAnsi="Verdana" w:cstheme="minorHAnsi"/>
        </w:rPr>
        <w:t>којима</w:t>
      </w:r>
      <w:proofErr w:type="spellEnd"/>
      <w:r w:rsidRPr="00A11C2A">
        <w:rPr>
          <w:rFonts w:ascii="Verdana" w:eastAsia="Times New Roman" w:hAnsi="Verdana" w:cstheme="minorHAnsi"/>
        </w:rPr>
        <w:t xml:space="preserve"> </w:t>
      </w:r>
      <w:proofErr w:type="spellStart"/>
      <w:r w:rsidRPr="00A11C2A">
        <w:rPr>
          <w:rFonts w:ascii="Verdana" w:eastAsia="Times New Roman" w:hAnsi="Verdana" w:cstheme="minorHAnsi"/>
        </w:rPr>
        <w:t>учесник</w:t>
      </w:r>
      <w:proofErr w:type="spellEnd"/>
      <w:r w:rsidRPr="00A11C2A">
        <w:rPr>
          <w:rFonts w:ascii="Verdana" w:eastAsia="Times New Roman" w:hAnsi="Verdana" w:cstheme="minorHAnsi"/>
        </w:rPr>
        <w:t xml:space="preserve"> </w:t>
      </w:r>
      <w:proofErr w:type="spellStart"/>
      <w:r w:rsidRPr="00A11C2A">
        <w:rPr>
          <w:rFonts w:ascii="Verdana" w:eastAsia="Times New Roman" w:hAnsi="Verdana" w:cstheme="minorHAnsi"/>
        </w:rPr>
        <w:t>не</w:t>
      </w:r>
      <w:proofErr w:type="spellEnd"/>
      <w:r w:rsidRPr="00A11C2A">
        <w:rPr>
          <w:rFonts w:ascii="Verdana" w:eastAsia="Times New Roman" w:hAnsi="Verdana" w:cstheme="minorHAnsi"/>
        </w:rPr>
        <w:t xml:space="preserve"> </w:t>
      </w:r>
      <w:proofErr w:type="spellStart"/>
      <w:r w:rsidRPr="00A11C2A">
        <w:rPr>
          <w:rFonts w:ascii="Verdana" w:eastAsia="Times New Roman" w:hAnsi="Verdana" w:cstheme="minorHAnsi"/>
        </w:rPr>
        <w:t>може</w:t>
      </w:r>
      <w:proofErr w:type="spellEnd"/>
      <w:r w:rsidRPr="00A11C2A">
        <w:rPr>
          <w:rFonts w:ascii="Verdana" w:eastAsia="Times New Roman" w:hAnsi="Verdana" w:cstheme="minorHAnsi"/>
        </w:rPr>
        <w:t xml:space="preserve"> </w:t>
      </w:r>
      <w:proofErr w:type="spellStart"/>
      <w:r w:rsidRPr="00A11C2A">
        <w:rPr>
          <w:rFonts w:ascii="Verdana" w:eastAsia="Times New Roman" w:hAnsi="Verdana" w:cstheme="minorHAnsi"/>
        </w:rPr>
        <w:t>остварити</w:t>
      </w:r>
      <w:proofErr w:type="spellEnd"/>
      <w:r w:rsidRPr="00A11C2A">
        <w:rPr>
          <w:rFonts w:ascii="Verdana" w:eastAsia="Times New Roman" w:hAnsi="Verdana" w:cstheme="minorHAnsi"/>
        </w:rPr>
        <w:t xml:space="preserve"> </w:t>
      </w:r>
      <w:proofErr w:type="spellStart"/>
      <w:r w:rsidRPr="00A11C2A">
        <w:rPr>
          <w:rFonts w:ascii="Verdana" w:eastAsia="Times New Roman" w:hAnsi="Verdana" w:cstheme="minorHAnsi"/>
        </w:rPr>
        <w:t>добитак</w:t>
      </w:r>
      <w:proofErr w:type="spellEnd"/>
      <w:r w:rsidRPr="00A11C2A">
        <w:rPr>
          <w:rFonts w:ascii="Verdana" w:eastAsia="Times New Roman" w:hAnsi="Verdana" w:cstheme="minorHAnsi"/>
        </w:rPr>
        <w:t xml:space="preserve"> у </w:t>
      </w:r>
      <w:proofErr w:type="spellStart"/>
      <w:r w:rsidRPr="00A11C2A">
        <w:rPr>
          <w:rFonts w:ascii="Verdana" w:eastAsia="Times New Roman" w:hAnsi="Verdana" w:cstheme="minorHAnsi"/>
        </w:rPr>
        <w:t>новцу</w:t>
      </w:r>
      <w:proofErr w:type="spellEnd"/>
      <w:r w:rsidRPr="00A11C2A">
        <w:rPr>
          <w:rFonts w:ascii="Verdana" w:eastAsia="Times New Roman" w:hAnsi="Verdana" w:cstheme="minorHAnsi"/>
        </w:rPr>
        <w:t xml:space="preserve">, </w:t>
      </w:r>
      <w:proofErr w:type="spellStart"/>
      <w:r w:rsidRPr="00A11C2A">
        <w:rPr>
          <w:rFonts w:ascii="Verdana" w:eastAsia="Times New Roman" w:hAnsi="Verdana" w:cstheme="minorHAnsi"/>
        </w:rPr>
        <w:t>стварима</w:t>
      </w:r>
      <w:proofErr w:type="spellEnd"/>
      <w:r w:rsidRPr="00A11C2A">
        <w:rPr>
          <w:rFonts w:ascii="Verdana" w:eastAsia="Times New Roman" w:hAnsi="Verdana" w:cstheme="minorHAnsi"/>
        </w:rPr>
        <w:t xml:space="preserve">, </w:t>
      </w:r>
      <w:proofErr w:type="spellStart"/>
      <w:r w:rsidRPr="00A11C2A">
        <w:rPr>
          <w:rFonts w:ascii="Verdana" w:eastAsia="Times New Roman" w:hAnsi="Verdana" w:cstheme="minorHAnsi"/>
        </w:rPr>
        <w:t>услугама</w:t>
      </w:r>
      <w:proofErr w:type="spellEnd"/>
      <w:r w:rsidRPr="00A11C2A">
        <w:rPr>
          <w:rFonts w:ascii="Verdana" w:eastAsia="Times New Roman" w:hAnsi="Verdana" w:cstheme="minorHAnsi"/>
        </w:rPr>
        <w:t xml:space="preserve"> </w:t>
      </w:r>
      <w:proofErr w:type="spellStart"/>
      <w:r w:rsidRPr="00A11C2A">
        <w:rPr>
          <w:rFonts w:ascii="Verdana" w:eastAsia="Times New Roman" w:hAnsi="Verdana" w:cstheme="minorHAnsi"/>
        </w:rPr>
        <w:t>или</w:t>
      </w:r>
      <w:proofErr w:type="spellEnd"/>
      <w:r w:rsidRPr="00A11C2A">
        <w:rPr>
          <w:rFonts w:ascii="Verdana" w:eastAsia="Times New Roman" w:hAnsi="Verdana" w:cstheme="minorHAnsi"/>
        </w:rPr>
        <w:t xml:space="preserve"> </w:t>
      </w:r>
      <w:proofErr w:type="spellStart"/>
      <w:r w:rsidRPr="00A11C2A">
        <w:rPr>
          <w:rFonts w:ascii="Verdana" w:eastAsia="Times New Roman" w:hAnsi="Verdana" w:cstheme="minorHAnsi"/>
        </w:rPr>
        <w:t>правима</w:t>
      </w:r>
      <w:proofErr w:type="spellEnd"/>
      <w:r w:rsidRPr="00A11C2A">
        <w:rPr>
          <w:rFonts w:ascii="Verdana" w:eastAsia="Times New Roman" w:hAnsi="Verdana" w:cstheme="minorHAnsi"/>
        </w:rPr>
        <w:t xml:space="preserve">, </w:t>
      </w:r>
      <w:proofErr w:type="spellStart"/>
      <w:r w:rsidRPr="00A11C2A">
        <w:rPr>
          <w:rFonts w:ascii="Verdana" w:eastAsia="Times New Roman" w:hAnsi="Verdana" w:cstheme="minorHAnsi"/>
        </w:rPr>
        <w:t>већ</w:t>
      </w:r>
      <w:proofErr w:type="spellEnd"/>
      <w:r w:rsidRPr="00A11C2A">
        <w:rPr>
          <w:rFonts w:ascii="Verdana" w:eastAsia="Times New Roman" w:hAnsi="Verdana" w:cstheme="minorHAnsi"/>
        </w:rPr>
        <w:t xml:space="preserve"> </w:t>
      </w:r>
      <w:proofErr w:type="spellStart"/>
      <w:r w:rsidRPr="00A11C2A">
        <w:rPr>
          <w:rFonts w:ascii="Verdana" w:eastAsia="Times New Roman" w:hAnsi="Verdana" w:cstheme="minorHAnsi"/>
        </w:rPr>
        <w:t>право</w:t>
      </w:r>
      <w:proofErr w:type="spellEnd"/>
      <w:r w:rsidRPr="00A11C2A">
        <w:rPr>
          <w:rFonts w:ascii="Verdana" w:eastAsia="Times New Roman" w:hAnsi="Verdana" w:cstheme="minorHAnsi"/>
        </w:rPr>
        <w:t xml:space="preserve"> </w:t>
      </w:r>
      <w:proofErr w:type="spellStart"/>
      <w:r w:rsidRPr="00A11C2A">
        <w:rPr>
          <w:rFonts w:ascii="Verdana" w:eastAsia="Times New Roman" w:hAnsi="Verdana" w:cstheme="minorHAnsi"/>
        </w:rPr>
        <w:t>на</w:t>
      </w:r>
      <w:proofErr w:type="spellEnd"/>
      <w:r w:rsidRPr="00A11C2A">
        <w:rPr>
          <w:rFonts w:ascii="Verdana" w:eastAsia="Times New Roman" w:hAnsi="Verdana" w:cstheme="minorHAnsi"/>
        </w:rPr>
        <w:t xml:space="preserve"> </w:t>
      </w:r>
      <w:proofErr w:type="spellStart"/>
      <w:r w:rsidRPr="00A11C2A">
        <w:rPr>
          <w:rFonts w:ascii="Verdana" w:eastAsia="Times New Roman" w:hAnsi="Verdana" w:cstheme="minorHAnsi"/>
        </w:rPr>
        <w:t>једну</w:t>
      </w:r>
      <w:proofErr w:type="spellEnd"/>
      <w:r w:rsidRPr="00A11C2A">
        <w:rPr>
          <w:rFonts w:ascii="Verdana" w:eastAsia="Times New Roman" w:hAnsi="Verdana" w:cstheme="minorHAnsi"/>
        </w:rPr>
        <w:t xml:space="preserve"> </w:t>
      </w:r>
      <w:proofErr w:type="spellStart"/>
      <w:r w:rsidRPr="00A11C2A">
        <w:rPr>
          <w:rFonts w:ascii="Verdana" w:eastAsia="Times New Roman" w:hAnsi="Verdana" w:cstheme="minorHAnsi"/>
        </w:rPr>
        <w:t>или</w:t>
      </w:r>
      <w:proofErr w:type="spellEnd"/>
      <w:r w:rsidRPr="00A11C2A">
        <w:rPr>
          <w:rFonts w:ascii="Verdana" w:eastAsia="Times New Roman" w:hAnsi="Verdana" w:cstheme="minorHAnsi"/>
        </w:rPr>
        <w:t xml:space="preserve"> </w:t>
      </w:r>
      <w:proofErr w:type="spellStart"/>
      <w:r w:rsidRPr="00A11C2A">
        <w:rPr>
          <w:rFonts w:ascii="Verdana" w:eastAsia="Times New Roman" w:hAnsi="Verdana" w:cstheme="minorHAnsi"/>
        </w:rPr>
        <w:t>више</w:t>
      </w:r>
      <w:proofErr w:type="spellEnd"/>
      <w:r w:rsidRPr="00A11C2A">
        <w:rPr>
          <w:rFonts w:ascii="Verdana" w:eastAsia="Times New Roman" w:hAnsi="Verdana" w:cstheme="minorHAnsi"/>
        </w:rPr>
        <w:t xml:space="preserve"> </w:t>
      </w:r>
      <w:proofErr w:type="spellStart"/>
      <w:r w:rsidRPr="00A11C2A">
        <w:rPr>
          <w:rFonts w:ascii="Verdana" w:eastAsia="Times New Roman" w:hAnsi="Verdana" w:cstheme="minorHAnsi"/>
        </w:rPr>
        <w:t>бесплатних</w:t>
      </w:r>
      <w:proofErr w:type="spellEnd"/>
      <w:r w:rsidRPr="00A11C2A">
        <w:rPr>
          <w:rFonts w:ascii="Verdana" w:eastAsia="Times New Roman" w:hAnsi="Verdana" w:cstheme="minorHAnsi"/>
        </w:rPr>
        <w:t xml:space="preserve"> </w:t>
      </w:r>
      <w:proofErr w:type="spellStart"/>
      <w:r w:rsidRPr="00A11C2A">
        <w:rPr>
          <w:rFonts w:ascii="Verdana" w:eastAsia="Times New Roman" w:hAnsi="Verdana" w:cstheme="minorHAnsi"/>
        </w:rPr>
        <w:t>игара</w:t>
      </w:r>
      <w:proofErr w:type="spellEnd"/>
      <w:r w:rsidRPr="00A11C2A">
        <w:rPr>
          <w:rFonts w:ascii="Verdana" w:eastAsia="Times New Roman" w:hAnsi="Verdana" w:cstheme="minorHAnsi"/>
        </w:rPr>
        <w:t xml:space="preserve"> </w:t>
      </w:r>
      <w:proofErr w:type="spellStart"/>
      <w:r w:rsidRPr="00A11C2A">
        <w:rPr>
          <w:rFonts w:ascii="Verdana" w:eastAsia="Times New Roman" w:hAnsi="Verdana" w:cstheme="minorHAnsi"/>
        </w:rPr>
        <w:t>исте</w:t>
      </w:r>
      <w:proofErr w:type="spellEnd"/>
      <w:r w:rsidRPr="00A11C2A">
        <w:rPr>
          <w:rFonts w:ascii="Verdana" w:eastAsia="Times New Roman" w:hAnsi="Verdana" w:cstheme="minorHAnsi"/>
        </w:rPr>
        <w:t xml:space="preserve"> </w:t>
      </w:r>
      <w:proofErr w:type="spellStart"/>
      <w:r w:rsidRPr="00A11C2A">
        <w:rPr>
          <w:rFonts w:ascii="Verdana" w:eastAsia="Times New Roman" w:hAnsi="Verdana" w:cstheme="minorHAnsi"/>
        </w:rPr>
        <w:t>врсте</w:t>
      </w:r>
      <w:proofErr w:type="spellEnd"/>
      <w:r w:rsidRPr="00A11C2A">
        <w:rPr>
          <w:rFonts w:ascii="Verdana" w:eastAsia="Times New Roman" w:hAnsi="Verdana" w:cstheme="minorHAnsi"/>
        </w:rPr>
        <w:t xml:space="preserve"> (</w:t>
      </w:r>
      <w:proofErr w:type="spellStart"/>
      <w:r w:rsidRPr="00A11C2A">
        <w:rPr>
          <w:rFonts w:ascii="Verdana" w:eastAsia="Times New Roman" w:hAnsi="Verdana" w:cstheme="minorHAnsi"/>
        </w:rPr>
        <w:t>забавне</w:t>
      </w:r>
      <w:proofErr w:type="spellEnd"/>
      <w:r w:rsidRPr="00A11C2A">
        <w:rPr>
          <w:rFonts w:ascii="Verdana" w:eastAsia="Times New Roman" w:hAnsi="Verdana" w:cstheme="minorHAnsi"/>
        </w:rPr>
        <w:t xml:space="preserve"> </w:t>
      </w:r>
      <w:proofErr w:type="spellStart"/>
      <w:r w:rsidRPr="00A11C2A">
        <w:rPr>
          <w:rFonts w:ascii="Verdana" w:eastAsia="Times New Roman" w:hAnsi="Verdana" w:cstheme="minorHAnsi"/>
        </w:rPr>
        <w:t>игре</w:t>
      </w:r>
      <w:proofErr w:type="spellEnd"/>
      <w:r w:rsidRPr="00A11C2A">
        <w:rPr>
          <w:rFonts w:ascii="Verdana" w:eastAsia="Times New Roman" w:hAnsi="Verdana" w:cstheme="minorHAnsi"/>
        </w:rPr>
        <w:t xml:space="preserve">). </w:t>
      </w:r>
    </w:p>
    <w:p w14:paraId="00652E68" w14:textId="77777777" w:rsidR="00D6742F" w:rsidRPr="00A11C2A" w:rsidRDefault="00D6742F" w:rsidP="004907C0">
      <w:pPr>
        <w:spacing w:before="120" w:after="120" w:line="240" w:lineRule="auto"/>
        <w:ind w:firstLine="720"/>
        <w:jc w:val="both"/>
        <w:rPr>
          <w:rFonts w:ascii="Verdana" w:eastAsia="Times New Roman" w:hAnsi="Verdana" w:cstheme="minorHAnsi"/>
        </w:rPr>
      </w:pPr>
      <w:proofErr w:type="spellStart"/>
      <w:r w:rsidRPr="00A11C2A">
        <w:rPr>
          <w:rFonts w:ascii="Verdana" w:eastAsia="Times New Roman" w:hAnsi="Verdana" w:cstheme="minorHAnsi"/>
        </w:rPr>
        <w:t>Забавне</w:t>
      </w:r>
      <w:proofErr w:type="spellEnd"/>
      <w:r w:rsidRPr="00A11C2A">
        <w:rPr>
          <w:rFonts w:ascii="Verdana" w:eastAsia="Times New Roman" w:hAnsi="Verdana" w:cstheme="minorHAnsi"/>
        </w:rPr>
        <w:t xml:space="preserve"> </w:t>
      </w:r>
      <w:proofErr w:type="spellStart"/>
      <w:r w:rsidRPr="00A11C2A">
        <w:rPr>
          <w:rFonts w:ascii="Verdana" w:eastAsia="Times New Roman" w:hAnsi="Verdana" w:cstheme="minorHAnsi"/>
        </w:rPr>
        <w:t>игре</w:t>
      </w:r>
      <w:proofErr w:type="spellEnd"/>
      <w:r w:rsidRPr="00A11C2A">
        <w:rPr>
          <w:rFonts w:ascii="Verdana" w:eastAsia="Times New Roman" w:hAnsi="Verdana" w:cstheme="minorHAnsi"/>
        </w:rPr>
        <w:t xml:space="preserve">, у </w:t>
      </w:r>
      <w:proofErr w:type="spellStart"/>
      <w:r w:rsidRPr="00A11C2A">
        <w:rPr>
          <w:rFonts w:ascii="Verdana" w:eastAsia="Times New Roman" w:hAnsi="Verdana" w:cstheme="minorHAnsi"/>
        </w:rPr>
        <w:t>смислу</w:t>
      </w:r>
      <w:proofErr w:type="spellEnd"/>
      <w:r w:rsidRPr="00A11C2A">
        <w:rPr>
          <w:rFonts w:ascii="Verdana" w:eastAsia="Times New Roman" w:hAnsi="Verdana" w:cstheme="minorHAnsi"/>
        </w:rPr>
        <w:t xml:space="preserve"> </w:t>
      </w:r>
      <w:proofErr w:type="spellStart"/>
      <w:r w:rsidRPr="00A11C2A">
        <w:rPr>
          <w:rFonts w:ascii="Verdana" w:eastAsia="Times New Roman" w:hAnsi="Verdana" w:cstheme="minorHAnsi"/>
        </w:rPr>
        <w:t>става</w:t>
      </w:r>
      <w:proofErr w:type="spellEnd"/>
      <w:r w:rsidRPr="00A11C2A">
        <w:rPr>
          <w:rFonts w:ascii="Verdana" w:eastAsia="Times New Roman" w:hAnsi="Verdana" w:cstheme="minorHAnsi"/>
        </w:rPr>
        <w:t xml:space="preserve"> 1. </w:t>
      </w:r>
      <w:proofErr w:type="spellStart"/>
      <w:r w:rsidRPr="00A11C2A">
        <w:rPr>
          <w:rFonts w:ascii="Verdana" w:eastAsia="Times New Roman" w:hAnsi="Verdana" w:cstheme="minorHAnsi"/>
        </w:rPr>
        <w:t>овог</w:t>
      </w:r>
      <w:proofErr w:type="spellEnd"/>
      <w:r w:rsidRPr="00A11C2A">
        <w:rPr>
          <w:rFonts w:ascii="Verdana" w:eastAsia="Times New Roman" w:hAnsi="Verdana" w:cstheme="minorHAnsi"/>
        </w:rPr>
        <w:t xml:space="preserve"> </w:t>
      </w:r>
      <w:proofErr w:type="spellStart"/>
      <w:r w:rsidRPr="00A11C2A">
        <w:rPr>
          <w:rFonts w:ascii="Verdana" w:eastAsia="Times New Roman" w:hAnsi="Verdana" w:cstheme="minorHAnsi"/>
        </w:rPr>
        <w:t>члана</w:t>
      </w:r>
      <w:proofErr w:type="spellEnd"/>
      <w:r w:rsidRPr="00A11C2A">
        <w:rPr>
          <w:rFonts w:ascii="Verdana" w:eastAsia="Times New Roman" w:hAnsi="Verdana" w:cstheme="minorHAnsi"/>
        </w:rPr>
        <w:t xml:space="preserve">, </w:t>
      </w:r>
      <w:proofErr w:type="spellStart"/>
      <w:r w:rsidRPr="00A11C2A">
        <w:rPr>
          <w:rFonts w:ascii="Verdana" w:eastAsia="Times New Roman" w:hAnsi="Verdana" w:cstheme="minorHAnsi"/>
        </w:rPr>
        <w:t>нису</w:t>
      </w:r>
      <w:proofErr w:type="spellEnd"/>
      <w:r w:rsidRPr="00A11C2A">
        <w:rPr>
          <w:rFonts w:ascii="Verdana" w:eastAsia="Times New Roman" w:hAnsi="Verdana" w:cstheme="minorHAnsi"/>
        </w:rPr>
        <w:t xml:space="preserve"> </w:t>
      </w:r>
      <w:proofErr w:type="spellStart"/>
      <w:r w:rsidRPr="00A11C2A">
        <w:rPr>
          <w:rFonts w:ascii="Verdana" w:eastAsia="Times New Roman" w:hAnsi="Verdana" w:cstheme="minorHAnsi"/>
        </w:rPr>
        <w:t>предмет</w:t>
      </w:r>
      <w:proofErr w:type="spellEnd"/>
      <w:r w:rsidRPr="00A11C2A">
        <w:rPr>
          <w:rFonts w:ascii="Verdana" w:eastAsia="Times New Roman" w:hAnsi="Verdana" w:cstheme="minorHAnsi"/>
        </w:rPr>
        <w:t xml:space="preserve"> </w:t>
      </w:r>
      <w:proofErr w:type="spellStart"/>
      <w:r w:rsidRPr="00A11C2A">
        <w:rPr>
          <w:rFonts w:ascii="Verdana" w:eastAsia="Times New Roman" w:hAnsi="Verdana" w:cstheme="minorHAnsi"/>
        </w:rPr>
        <w:t>уређивања</w:t>
      </w:r>
      <w:proofErr w:type="spellEnd"/>
      <w:r w:rsidRPr="00A11C2A">
        <w:rPr>
          <w:rFonts w:ascii="Verdana" w:eastAsia="Times New Roman" w:hAnsi="Verdana" w:cstheme="minorHAnsi"/>
        </w:rPr>
        <w:t xml:space="preserve"> </w:t>
      </w:r>
      <w:proofErr w:type="spellStart"/>
      <w:r w:rsidRPr="00A11C2A">
        <w:rPr>
          <w:rFonts w:ascii="Verdana" w:eastAsia="Times New Roman" w:hAnsi="Verdana" w:cstheme="minorHAnsi"/>
        </w:rPr>
        <w:t>овог</w:t>
      </w:r>
      <w:proofErr w:type="spellEnd"/>
      <w:r w:rsidRPr="00A11C2A">
        <w:rPr>
          <w:rFonts w:ascii="Verdana" w:eastAsia="Times New Roman" w:hAnsi="Verdana" w:cstheme="minorHAnsi"/>
        </w:rPr>
        <w:t xml:space="preserve"> </w:t>
      </w:r>
      <w:proofErr w:type="spellStart"/>
      <w:r w:rsidRPr="00A11C2A">
        <w:rPr>
          <w:rFonts w:ascii="Verdana" w:eastAsia="Times New Roman" w:hAnsi="Verdana" w:cstheme="minorHAnsi"/>
        </w:rPr>
        <w:t>закона</w:t>
      </w:r>
      <w:proofErr w:type="spellEnd"/>
      <w:r w:rsidRPr="00A11C2A">
        <w:rPr>
          <w:rFonts w:ascii="Verdana" w:eastAsia="Times New Roman" w:hAnsi="Verdana" w:cstheme="minorHAnsi"/>
        </w:rPr>
        <w:t xml:space="preserve">. </w:t>
      </w:r>
    </w:p>
    <w:p w14:paraId="44B20F4B" w14:textId="643269B0" w:rsidR="00D6742F" w:rsidRPr="00A11C2A" w:rsidRDefault="00D6742F" w:rsidP="00A1575C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5" w:name="str_5"/>
      <w:bookmarkEnd w:id="5"/>
      <w:proofErr w:type="spellStart"/>
      <w:r w:rsidRPr="00A11C2A">
        <w:rPr>
          <w:rFonts w:ascii="Verdana" w:eastAsia="Times New Roman" w:hAnsi="Verdana" w:cs="Times New Roman"/>
          <w:b/>
          <w:bCs/>
        </w:rPr>
        <w:t>Одређивање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својства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игре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срећу</w:t>
      </w:r>
      <w:proofErr w:type="spellEnd"/>
    </w:p>
    <w:p w14:paraId="7E017CF8" w14:textId="05C8C0A8" w:rsidR="00D6742F" w:rsidRPr="00A11C2A" w:rsidRDefault="00D6742F" w:rsidP="004907C0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6" w:name="clan_4"/>
      <w:bookmarkEnd w:id="6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4</w:t>
      </w:r>
      <w:r w:rsidR="002770D4" w:rsidRPr="00A11C2A">
        <w:rPr>
          <w:rFonts w:ascii="Verdana" w:eastAsia="Times New Roman" w:hAnsi="Verdana" w:cs="Times New Roman"/>
          <w:b/>
          <w:bCs/>
        </w:rPr>
        <w:t>.</w:t>
      </w:r>
    </w:p>
    <w:p w14:paraId="1A2444AF" w14:textId="77777777" w:rsidR="00D6742F" w:rsidRPr="00A11C2A" w:rsidRDefault="00D6742F" w:rsidP="004907C0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само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уписане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каталог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врстама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донета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правила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одредбама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C6BBA86" w14:textId="77777777" w:rsidR="00D6742F" w:rsidRPr="00A11C2A" w:rsidRDefault="00D6742F" w:rsidP="004907C0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lastRenderedPageBreak/>
        <w:t>Министарство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надлежно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 (у </w:t>
      </w:r>
      <w:proofErr w:type="spellStart"/>
      <w:r w:rsidRPr="00A11C2A">
        <w:rPr>
          <w:rFonts w:ascii="Verdana" w:eastAsia="Times New Roman" w:hAnsi="Verdana" w:cs="Times New Roman"/>
        </w:rPr>
        <w:t>даљем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тексту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  <w:proofErr w:type="spellStart"/>
      <w:r w:rsidRPr="00A11C2A">
        <w:rPr>
          <w:rFonts w:ascii="Verdana" w:eastAsia="Times New Roman" w:hAnsi="Verdana" w:cs="Times New Roman"/>
        </w:rPr>
        <w:t>министарство</w:t>
      </w:r>
      <w:proofErr w:type="spellEnd"/>
      <w:r w:rsidRPr="00A11C2A">
        <w:rPr>
          <w:rFonts w:ascii="Verdana" w:eastAsia="Times New Roman" w:hAnsi="Verdana" w:cs="Times New Roman"/>
        </w:rPr>
        <w:t xml:space="preserve">) </w:t>
      </w:r>
      <w:proofErr w:type="spellStart"/>
      <w:r w:rsidRPr="00A11C2A">
        <w:rPr>
          <w:rFonts w:ascii="Verdana" w:eastAsia="Times New Roman" w:hAnsi="Verdana" w:cs="Times New Roman"/>
        </w:rPr>
        <w:t>одлучује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сматра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смислу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BDF956C" w14:textId="34F004AC" w:rsidR="00D6742F" w:rsidRPr="00A11C2A" w:rsidRDefault="00D6742F" w:rsidP="00A1575C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7" w:name="str_6"/>
      <w:bookmarkEnd w:id="7"/>
      <w:proofErr w:type="spellStart"/>
      <w:r w:rsidRPr="00A11C2A">
        <w:rPr>
          <w:rFonts w:ascii="Verdana" w:eastAsia="Times New Roman" w:hAnsi="Verdana" w:cs="Times New Roman"/>
          <w:b/>
          <w:bCs/>
        </w:rPr>
        <w:t>Циљ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приређивања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расподела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средстава</w:t>
      </w:r>
      <w:bookmarkStart w:id="8" w:name="clan_5"/>
      <w:bookmarkEnd w:id="8"/>
      <w:proofErr w:type="spellEnd"/>
    </w:p>
    <w:p w14:paraId="5B743C0E" w14:textId="705767B4" w:rsidR="00D6742F" w:rsidRPr="00A11C2A" w:rsidRDefault="00D6742F" w:rsidP="004907C0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5</w:t>
      </w:r>
      <w:r w:rsidR="002770D4" w:rsidRPr="00A11C2A">
        <w:rPr>
          <w:rFonts w:ascii="Verdana" w:eastAsia="Times New Roman" w:hAnsi="Verdana" w:cs="Times New Roman"/>
          <w:b/>
          <w:bCs/>
        </w:rPr>
        <w:t>.</w:t>
      </w:r>
    </w:p>
    <w:p w14:paraId="1530CD8A" w14:textId="77777777" w:rsidR="00D6742F" w:rsidRPr="00A11C2A" w:rsidRDefault="00D6742F" w:rsidP="004907C0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разоноде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учесника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остваривања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новцу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стварима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услугама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правима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остваривања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приход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буџета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Републике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C49E28E" w14:textId="77777777" w:rsidR="00D6742F" w:rsidRPr="00A11C2A" w:rsidRDefault="00D6742F" w:rsidP="004907C0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Део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приход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буџета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Републике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износу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40% (у </w:t>
      </w:r>
      <w:proofErr w:type="spellStart"/>
      <w:r w:rsidRPr="00A11C2A">
        <w:rPr>
          <w:rFonts w:ascii="Verdana" w:eastAsia="Times New Roman" w:hAnsi="Verdana" w:cs="Times New Roman"/>
        </w:rPr>
        <w:t>даљем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тексту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  <w:proofErr w:type="spellStart"/>
      <w:r w:rsidRPr="00A11C2A">
        <w:rPr>
          <w:rFonts w:ascii="Verdana" w:eastAsia="Times New Roman" w:hAnsi="Verdana" w:cs="Times New Roman"/>
        </w:rPr>
        <w:t>наменска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буџета</w:t>
      </w:r>
      <w:proofErr w:type="spellEnd"/>
      <w:r w:rsidRPr="00A11C2A">
        <w:rPr>
          <w:rFonts w:ascii="Verdana" w:eastAsia="Times New Roman" w:hAnsi="Verdana" w:cs="Times New Roman"/>
        </w:rPr>
        <w:t xml:space="preserve">), </w:t>
      </w:r>
      <w:proofErr w:type="spellStart"/>
      <w:r w:rsidRPr="00A11C2A">
        <w:rPr>
          <w:rFonts w:ascii="Verdana" w:eastAsia="Times New Roman" w:hAnsi="Verdana" w:cs="Times New Roman"/>
        </w:rPr>
        <w:t>користи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финансирање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Црвеног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крста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организација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особа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инвалидитетом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других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удружења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циљ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унапређење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социјално-економског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друштвеног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положаја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особа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инвалидитетом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других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стању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социјалне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потребе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установа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социјалне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заштите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спорта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омладине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јединица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локалне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самоуправе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лечења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ретких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болести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98516A4" w14:textId="77777777" w:rsidR="00D6742F" w:rsidRPr="00A11C2A" w:rsidRDefault="00D6742F" w:rsidP="004907C0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Наменска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буџета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распоређују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износу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19%,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финансирање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</w:p>
    <w:p w14:paraId="51C235C5" w14:textId="77777777" w:rsidR="00D6742F" w:rsidRPr="00A11C2A" w:rsidRDefault="00D6742F" w:rsidP="004907C0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1) </w:t>
      </w:r>
      <w:proofErr w:type="spellStart"/>
      <w:r w:rsidRPr="00A11C2A">
        <w:rPr>
          <w:rFonts w:ascii="Verdana" w:eastAsia="Times New Roman" w:hAnsi="Verdana" w:cs="Times New Roman"/>
        </w:rPr>
        <w:t>Црвеног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крста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22959624" w14:textId="77777777" w:rsidR="00D6742F" w:rsidRPr="00A11C2A" w:rsidRDefault="00D6742F" w:rsidP="004907C0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2) </w:t>
      </w:r>
      <w:proofErr w:type="spellStart"/>
      <w:r w:rsidRPr="00A11C2A">
        <w:rPr>
          <w:rFonts w:ascii="Verdana" w:eastAsia="Times New Roman" w:hAnsi="Verdana" w:cs="Times New Roman"/>
        </w:rPr>
        <w:t>организација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особа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инвалидитетом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других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удружења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циљ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унапређење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социјално-економског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друштвеног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положаја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особа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инвалидитетом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5FADB92B" w14:textId="77777777" w:rsidR="00D6742F" w:rsidRPr="00A11C2A" w:rsidRDefault="00D6742F" w:rsidP="004907C0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3) </w:t>
      </w:r>
      <w:proofErr w:type="spellStart"/>
      <w:r w:rsidRPr="00A11C2A">
        <w:rPr>
          <w:rFonts w:ascii="Verdana" w:eastAsia="Times New Roman" w:hAnsi="Verdana" w:cs="Times New Roman"/>
        </w:rPr>
        <w:t>установа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социјалне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заштите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других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удружења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циљ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унапређење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социјално-економског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друштвеног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положаја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стању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социјалне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потребе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26A59B83" w14:textId="77777777" w:rsidR="00D6742F" w:rsidRPr="00A11C2A" w:rsidRDefault="00D6742F" w:rsidP="004907C0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4) </w:t>
      </w:r>
      <w:proofErr w:type="spellStart"/>
      <w:r w:rsidRPr="00A11C2A">
        <w:rPr>
          <w:rFonts w:ascii="Verdana" w:eastAsia="Times New Roman" w:hAnsi="Verdana" w:cs="Times New Roman"/>
        </w:rPr>
        <w:t>спорта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омладине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3A4BB1DA" w14:textId="77777777" w:rsidR="00D6742F" w:rsidRPr="00A11C2A" w:rsidRDefault="00D6742F" w:rsidP="004907C0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5) </w:t>
      </w:r>
      <w:proofErr w:type="spellStart"/>
      <w:r w:rsidRPr="00A11C2A">
        <w:rPr>
          <w:rFonts w:ascii="Verdana" w:eastAsia="Times New Roman" w:hAnsi="Verdana" w:cs="Times New Roman"/>
        </w:rPr>
        <w:t>јединица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локалне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самоуправе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4F2DA0E" w14:textId="77777777" w:rsidR="00D6742F" w:rsidRPr="00A11C2A" w:rsidRDefault="00D6742F" w:rsidP="004907C0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Наменска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буџета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распоређују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износу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5%,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финансирање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лечења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ретких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болести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3A4071A" w14:textId="77777777" w:rsidR="00D6742F" w:rsidRPr="00A11C2A" w:rsidRDefault="00D6742F" w:rsidP="004907C0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критеријуме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расподелу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намењених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финансирању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субјеката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намена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3. и 4.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утврђују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надлежни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министри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6B15D3D" w14:textId="24100005" w:rsidR="00D6742F" w:rsidRPr="00A11C2A" w:rsidRDefault="00D6742F" w:rsidP="00A1575C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9" w:name="str_7"/>
      <w:bookmarkEnd w:id="9"/>
      <w:proofErr w:type="spellStart"/>
      <w:r w:rsidRPr="00A11C2A">
        <w:rPr>
          <w:rFonts w:ascii="Verdana" w:eastAsia="Times New Roman" w:hAnsi="Verdana" w:cs="Times New Roman"/>
          <w:b/>
          <w:bCs/>
        </w:rPr>
        <w:t>Друштвена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одговорност</w:t>
      </w:r>
      <w:proofErr w:type="spellEnd"/>
    </w:p>
    <w:p w14:paraId="0D52E37A" w14:textId="4DF64624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0" w:name="clan_6"/>
      <w:bookmarkEnd w:id="10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6</w:t>
      </w:r>
      <w:r w:rsidR="0024455C" w:rsidRPr="00A11C2A">
        <w:rPr>
          <w:rFonts w:ascii="Verdana" w:eastAsia="Times New Roman" w:hAnsi="Verdana" w:cs="Times New Roman"/>
          <w:b/>
          <w:bCs/>
        </w:rPr>
        <w:t>.</w:t>
      </w:r>
    </w:p>
    <w:p w14:paraId="3FED6B9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друштвено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одговорно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усмерено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заштити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малолетника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превенцији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болести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зависности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учесника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заштити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личности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учесника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245DA3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најефикаснији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спроводе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учествовања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малолетних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CD0958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Сви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запослени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директан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контакт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учесницима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ступања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морају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оспособљени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превентивно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деловање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против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болести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зависности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учесницима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905C61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lastRenderedPageBreak/>
        <w:t xml:space="preserve">У </w:t>
      </w:r>
      <w:proofErr w:type="spellStart"/>
      <w:r w:rsidRPr="00A11C2A">
        <w:rPr>
          <w:rFonts w:ascii="Verdana" w:eastAsia="Times New Roman" w:hAnsi="Verdana" w:cs="Times New Roman"/>
        </w:rPr>
        <w:t>случају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запосленима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смислу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3.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сматрају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запослени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контакт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учесницима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нпр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  <w:proofErr w:type="spellStart"/>
      <w:r w:rsidRPr="00A11C2A">
        <w:rPr>
          <w:rFonts w:ascii="Verdana" w:eastAsia="Times New Roman" w:hAnsi="Verdana" w:cs="Times New Roman"/>
        </w:rPr>
        <w:t>кориснички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сервис</w:t>
      </w:r>
      <w:proofErr w:type="spellEnd"/>
      <w:r w:rsidRPr="00A11C2A">
        <w:rPr>
          <w:rFonts w:ascii="Verdana" w:eastAsia="Times New Roman" w:hAnsi="Verdana" w:cs="Times New Roman"/>
        </w:rPr>
        <w:t xml:space="preserve">). </w:t>
      </w:r>
    </w:p>
    <w:p w14:paraId="3D8E57D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Обавеза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сваког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унутар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објекта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спољне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објекта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улазним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вратима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непосредној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близини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улазних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врата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истакне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постер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величине</w:t>
      </w:r>
      <w:proofErr w:type="spellEnd"/>
      <w:r w:rsidRPr="00A11C2A">
        <w:rPr>
          <w:rFonts w:ascii="Verdana" w:eastAsia="Times New Roman" w:hAnsi="Verdana" w:cs="Times New Roman"/>
        </w:rPr>
        <w:t xml:space="preserve"> 100 x 80 </w:t>
      </w:r>
      <w:proofErr w:type="spellStart"/>
      <w:r w:rsidRPr="00A11C2A">
        <w:rPr>
          <w:rFonts w:ascii="Verdana" w:eastAsia="Times New Roman" w:hAnsi="Verdana" w:cs="Times New Roman"/>
        </w:rPr>
        <w:t>центиметара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налази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одговарајући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текст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превенцији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болести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зависности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контакт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установе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министарство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надлежно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здравља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сертификовало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лечење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болести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зависности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18CBF4D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сваком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пулту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шалтеру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региструје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учествовање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постојати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брошура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флајер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подацима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наведеним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ставу</w:t>
      </w:r>
      <w:proofErr w:type="spellEnd"/>
      <w:r w:rsidRPr="00A11C2A">
        <w:rPr>
          <w:rFonts w:ascii="Verdana" w:eastAsia="Times New Roman" w:hAnsi="Verdana" w:cs="Times New Roman"/>
        </w:rPr>
        <w:t xml:space="preserve"> 5.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37CEF56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Оглашавање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рекламирање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класичних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укључујући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посредно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упућивање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врши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оглашавање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обавештење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забрани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учествовања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малолетних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одговарајући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текст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упозорења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превенцији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болести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зависности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AF6B386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омогуће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приступ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подацима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играчима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самоискључили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7551EA2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најефикаснији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и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важећом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законском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регулативом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штите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личности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учесника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28FD4A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Министар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надлежан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здравља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изглед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садржину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постера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5.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обавештења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упозорења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7.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2DDA412" w14:textId="0DC1DA3B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1" w:name="clan_7"/>
      <w:bookmarkEnd w:id="11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7</w:t>
      </w:r>
      <w:r w:rsidR="0024455C" w:rsidRPr="00A11C2A">
        <w:rPr>
          <w:rFonts w:ascii="Verdana" w:eastAsia="Times New Roman" w:hAnsi="Verdana" w:cs="Times New Roman"/>
          <w:b/>
          <w:bCs/>
        </w:rPr>
        <w:t>.</w:t>
      </w:r>
    </w:p>
    <w:p w14:paraId="4BEC101E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искључиво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Републике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осим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друкчије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одређено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A3336F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Република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гарантује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остваре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учесници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9D0D3C2" w14:textId="61949D37" w:rsidR="00D6742F" w:rsidRPr="00A11C2A" w:rsidRDefault="00D6742F" w:rsidP="00A1575C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2" w:name="str_8"/>
      <w:bookmarkEnd w:id="12"/>
      <w:proofErr w:type="spellStart"/>
      <w:r w:rsidRPr="00A11C2A">
        <w:rPr>
          <w:rFonts w:ascii="Verdana" w:eastAsia="Times New Roman" w:hAnsi="Verdana" w:cs="Times New Roman"/>
          <w:b/>
          <w:bCs/>
        </w:rPr>
        <w:t>Преношење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права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приређивање</w:t>
      </w:r>
      <w:proofErr w:type="spellEnd"/>
    </w:p>
    <w:p w14:paraId="3B58A97F" w14:textId="3DAC9463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3" w:name="clan_8"/>
      <w:bookmarkEnd w:id="13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8</w:t>
      </w:r>
      <w:r w:rsidR="007A19E3" w:rsidRPr="00A11C2A">
        <w:rPr>
          <w:rFonts w:ascii="Verdana" w:eastAsia="Times New Roman" w:hAnsi="Verdana" w:cs="Times New Roman"/>
          <w:b/>
          <w:bCs/>
        </w:rPr>
        <w:t>.</w:t>
      </w:r>
    </w:p>
    <w:p w14:paraId="536B35D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Република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пренети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предузетнике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седиштем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територији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Републике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2FC741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Право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преноси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основу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</w:p>
    <w:p w14:paraId="39FF203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1) </w:t>
      </w:r>
      <w:proofErr w:type="spellStart"/>
      <w:r w:rsidRPr="00A11C2A">
        <w:rPr>
          <w:rFonts w:ascii="Verdana" w:eastAsia="Times New Roman" w:hAnsi="Verdana" w:cs="Times New Roman"/>
        </w:rPr>
        <w:t>дозволе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0B83300E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2)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42D72F4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3) </w:t>
      </w:r>
      <w:proofErr w:type="spellStart"/>
      <w:r w:rsidRPr="00A11C2A">
        <w:rPr>
          <w:rFonts w:ascii="Verdana" w:eastAsia="Times New Roman" w:hAnsi="Verdana" w:cs="Times New Roman"/>
        </w:rPr>
        <w:t>сагласности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43E68E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Правом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пренетим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дозволе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располагати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било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целини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осим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друкчије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изричито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предвиђено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94A334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lastRenderedPageBreak/>
        <w:t>Правни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посао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други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супротно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ставу</w:t>
      </w:r>
      <w:proofErr w:type="spellEnd"/>
      <w:r w:rsidRPr="00A11C2A">
        <w:rPr>
          <w:rFonts w:ascii="Verdana" w:eastAsia="Times New Roman" w:hAnsi="Verdana" w:cs="Times New Roman"/>
        </w:rPr>
        <w:t xml:space="preserve"> 3.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извршен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пренос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ништав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E9E7686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Право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пренети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одузето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аутоматима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чланом</w:t>
      </w:r>
      <w:proofErr w:type="spellEnd"/>
      <w:r w:rsidRPr="00A11C2A">
        <w:rPr>
          <w:rFonts w:ascii="Verdana" w:eastAsia="Times New Roman" w:hAnsi="Verdana" w:cs="Times New Roman"/>
        </w:rPr>
        <w:t xml:space="preserve"> 123.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1035C807" w14:textId="0CA6E0A7" w:rsidR="00D6742F" w:rsidRPr="00A11C2A" w:rsidRDefault="00D6742F" w:rsidP="00A1575C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4" w:name="str_9"/>
      <w:bookmarkEnd w:id="14"/>
      <w:proofErr w:type="spellStart"/>
      <w:r w:rsidRPr="00A11C2A">
        <w:rPr>
          <w:rFonts w:ascii="Verdana" w:eastAsia="Times New Roman" w:hAnsi="Verdana" w:cs="Times New Roman"/>
          <w:b/>
          <w:bCs/>
        </w:rPr>
        <w:t>Преношење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права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случају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статусних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промена</w:t>
      </w:r>
      <w:proofErr w:type="spellEnd"/>
    </w:p>
    <w:p w14:paraId="7A4763BF" w14:textId="790523E2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5" w:name="clan_8a"/>
      <w:bookmarkEnd w:id="15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8а</w:t>
      </w:r>
    </w:p>
    <w:p w14:paraId="1FCA80D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осим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играчницама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статусној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промени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припајања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извршеној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привредна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друштва</w:t>
      </w:r>
      <w:proofErr w:type="spellEnd"/>
      <w:r w:rsidRPr="00A11C2A">
        <w:rPr>
          <w:rFonts w:ascii="Verdana" w:eastAsia="Times New Roman" w:hAnsi="Verdana" w:cs="Times New Roman"/>
        </w:rPr>
        <w:t xml:space="preserve"> (у </w:t>
      </w:r>
      <w:proofErr w:type="spellStart"/>
      <w:r w:rsidRPr="00A11C2A">
        <w:rPr>
          <w:rFonts w:ascii="Verdana" w:eastAsia="Times New Roman" w:hAnsi="Verdana" w:cs="Times New Roman"/>
        </w:rPr>
        <w:t>даљем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тексту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стицалац</w:t>
      </w:r>
      <w:proofErr w:type="spellEnd"/>
      <w:r w:rsidRPr="00A11C2A">
        <w:rPr>
          <w:rFonts w:ascii="Verdana" w:eastAsia="Times New Roman" w:hAnsi="Verdana" w:cs="Times New Roman"/>
        </w:rPr>
        <w:t xml:space="preserve">), </w:t>
      </w:r>
      <w:proofErr w:type="spellStart"/>
      <w:r w:rsidRPr="00A11C2A">
        <w:rPr>
          <w:rFonts w:ascii="Verdana" w:eastAsia="Times New Roman" w:hAnsi="Verdana" w:cs="Times New Roman"/>
        </w:rPr>
        <w:t>стекне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имовину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обавезе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другог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(у </w:t>
      </w:r>
      <w:proofErr w:type="spellStart"/>
      <w:r w:rsidRPr="00A11C2A">
        <w:rPr>
          <w:rFonts w:ascii="Verdana" w:eastAsia="Times New Roman" w:hAnsi="Verdana" w:cs="Times New Roman"/>
        </w:rPr>
        <w:t>даљем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тексту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преносилац</w:t>
      </w:r>
      <w:proofErr w:type="spellEnd"/>
      <w:r w:rsidRPr="00A11C2A">
        <w:rPr>
          <w:rFonts w:ascii="Verdana" w:eastAsia="Times New Roman" w:hAnsi="Verdana" w:cs="Times New Roman"/>
        </w:rPr>
        <w:t xml:space="preserve">) и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испуни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одредбама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прелазе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сагласности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преносиоцу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6BE561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преносиоца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прелазе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стицаоца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регистрације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статусне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промене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регистрација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привредних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субјеката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важе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истека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периода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стицалац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стечено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статусне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промене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EFA300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Изузетно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уколико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стицаоца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статусном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променом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извршеном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ставом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пређу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преносиоцу</w:t>
      </w:r>
      <w:proofErr w:type="spellEnd"/>
      <w:r w:rsidRPr="00A11C2A">
        <w:rPr>
          <w:rFonts w:ascii="Verdana" w:eastAsia="Times New Roman" w:hAnsi="Verdana" w:cs="Times New Roman"/>
        </w:rPr>
        <w:t xml:space="preserve">, а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стицалац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статусне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промене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имао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врсту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таква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након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преласка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стицаоца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важе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истека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периода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издато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преносиоцу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статусне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промене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F10B3A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добијање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стицалац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подноси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електронском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облику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најкасније</w:t>
      </w:r>
      <w:proofErr w:type="spellEnd"/>
      <w:r w:rsidRPr="00A11C2A">
        <w:rPr>
          <w:rFonts w:ascii="Verdana" w:eastAsia="Times New Roman" w:hAnsi="Verdana" w:cs="Times New Roman"/>
        </w:rPr>
        <w:t xml:space="preserve"> 30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објављивања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нацрта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уговора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статусној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промени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привредна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друштва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EC8582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4.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стицалац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</w:p>
    <w:p w14:paraId="46EB4F4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1)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називу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седишту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учествују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статусној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промени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4C4E031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2) </w:t>
      </w:r>
      <w:proofErr w:type="spellStart"/>
      <w:r w:rsidRPr="00A11C2A">
        <w:rPr>
          <w:rFonts w:ascii="Verdana" w:eastAsia="Times New Roman" w:hAnsi="Verdana" w:cs="Times New Roman"/>
        </w:rPr>
        <w:t>копију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објављене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документације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статусној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промени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67D9FD3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3) </w:t>
      </w:r>
      <w:proofErr w:type="spellStart"/>
      <w:r w:rsidRPr="00A11C2A">
        <w:rPr>
          <w:rFonts w:ascii="Verdana" w:eastAsia="Times New Roman" w:hAnsi="Verdana" w:cs="Times New Roman"/>
        </w:rPr>
        <w:t>списак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локација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клубова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кладионица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преносиоца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стицалац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намеру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спецификацијом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налепница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издатих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чланом</w:t>
      </w:r>
      <w:proofErr w:type="spellEnd"/>
      <w:r w:rsidRPr="00A11C2A">
        <w:rPr>
          <w:rFonts w:ascii="Verdana" w:eastAsia="Times New Roman" w:hAnsi="Verdana" w:cs="Times New Roman"/>
        </w:rPr>
        <w:t xml:space="preserve"> 88.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30D53CF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4) </w:t>
      </w:r>
      <w:proofErr w:type="spellStart"/>
      <w:r w:rsidRPr="00A11C2A">
        <w:rPr>
          <w:rFonts w:ascii="Verdana" w:eastAsia="Times New Roman" w:hAnsi="Verdana" w:cs="Times New Roman"/>
        </w:rPr>
        <w:t>списак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преносиоца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стицалац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планира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користи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спецификацијом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налепница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овлашћене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лабораторије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73.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7F8FC85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5) </w:t>
      </w:r>
      <w:proofErr w:type="spellStart"/>
      <w:r w:rsidRPr="00A11C2A">
        <w:rPr>
          <w:rFonts w:ascii="Verdana" w:eastAsia="Times New Roman" w:hAnsi="Verdana" w:cs="Times New Roman"/>
        </w:rPr>
        <w:t>информације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вези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уколико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стицалац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намеру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lastRenderedPageBreak/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имао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преносилац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A055C77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поднетог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4.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30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одбија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прелазак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сагласности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преносиоцу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AB9172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У </w:t>
      </w:r>
      <w:proofErr w:type="spellStart"/>
      <w:r w:rsidRPr="00A11C2A">
        <w:rPr>
          <w:rFonts w:ascii="Verdana" w:eastAsia="Times New Roman" w:hAnsi="Verdana" w:cs="Times New Roman"/>
        </w:rPr>
        <w:t>случају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добијања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смислу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6.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стицалац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60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регистрације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статусне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промене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регистрација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привредних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друштава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обезбеди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обављање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делатности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одредбама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вези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сагласностима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стицаоца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прешла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6.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и у </w:t>
      </w:r>
      <w:proofErr w:type="spellStart"/>
      <w:r w:rsidRPr="00A11C2A">
        <w:rPr>
          <w:rFonts w:ascii="Verdana" w:eastAsia="Times New Roman" w:hAnsi="Verdana" w:cs="Times New Roman"/>
        </w:rPr>
        <w:t>истом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поднесе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доказе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томе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9BAD9F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Изузетно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7.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стицалац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вези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спроведеном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статусном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променом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обезбеди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усклађивање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повезивања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размене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63.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1,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80.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1. и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95.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15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регистрације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статусне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промене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регистрација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привредних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друштава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04795B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6. и </w:t>
      </w:r>
      <w:proofErr w:type="spellStart"/>
      <w:r w:rsidRPr="00A11C2A">
        <w:rPr>
          <w:rFonts w:ascii="Verdana" w:eastAsia="Times New Roman" w:hAnsi="Verdana" w:cs="Times New Roman"/>
        </w:rPr>
        <w:t>доказа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7. и 8.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30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546886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Код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преношења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случају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статусних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промена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ограничење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погледу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удаљености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између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клуба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између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кладионице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између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клуба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кладионице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играчнице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67.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3. и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82.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3.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примењује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локацију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преносилац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имао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аутоматима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моменту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подношења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добијање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4.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5DEBE734" w14:textId="7CACD7B6" w:rsidR="00D6742F" w:rsidRPr="00A11C2A" w:rsidRDefault="00D6742F" w:rsidP="00A1575C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6" w:name="str_10"/>
      <w:bookmarkEnd w:id="16"/>
      <w:proofErr w:type="spellStart"/>
      <w:r w:rsidRPr="00A11C2A">
        <w:rPr>
          <w:rFonts w:ascii="Verdana" w:eastAsia="Times New Roman" w:hAnsi="Verdana" w:cs="Times New Roman"/>
          <w:b/>
          <w:bCs/>
        </w:rPr>
        <w:t>Дефиниција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појмова</w:t>
      </w:r>
      <w:proofErr w:type="spellEnd"/>
    </w:p>
    <w:p w14:paraId="3E11A589" w14:textId="5815F4FD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7" w:name="clan_9"/>
      <w:bookmarkEnd w:id="17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9</w:t>
      </w:r>
      <w:r w:rsidR="007A19E3" w:rsidRPr="00A11C2A">
        <w:rPr>
          <w:rFonts w:ascii="Verdana" w:eastAsia="Times New Roman" w:hAnsi="Verdana" w:cs="Times New Roman"/>
          <w:b/>
          <w:bCs/>
        </w:rPr>
        <w:t>.</w:t>
      </w:r>
    </w:p>
    <w:p w14:paraId="460844F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Поједини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изрази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употребљени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овом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следеће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значење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</w:p>
    <w:p w14:paraId="464AD3E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1)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предузетник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дозволе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Владе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3FAF4D4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2) </w:t>
      </w:r>
      <w:proofErr w:type="spellStart"/>
      <w:r w:rsidRPr="00A11C2A">
        <w:rPr>
          <w:rFonts w:ascii="Verdana" w:eastAsia="Times New Roman" w:hAnsi="Verdana" w:cs="Times New Roman"/>
        </w:rPr>
        <w:t>именовано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законски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заступник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друштва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управљања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друштва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смислу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привредним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друштвима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4333B3BE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3) </w:t>
      </w:r>
      <w:proofErr w:type="spellStart"/>
      <w:r w:rsidRPr="00A11C2A">
        <w:rPr>
          <w:rFonts w:ascii="Verdana" w:eastAsia="Times New Roman" w:hAnsi="Verdana" w:cs="Times New Roman"/>
        </w:rPr>
        <w:t>сарадник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физичко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</w:p>
    <w:p w14:paraId="318366E7" w14:textId="77777777" w:rsidR="00D6742F" w:rsidRPr="00A11C2A" w:rsidRDefault="00D6742F" w:rsidP="00A1575C">
      <w:pPr>
        <w:spacing w:before="120" w:after="120" w:line="240" w:lineRule="auto"/>
        <w:ind w:left="992" w:firstLine="448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(1)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управљања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друго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одговорно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правном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именовано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руководећем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положају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стварни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власник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</w:p>
    <w:p w14:paraId="190F6E75" w14:textId="77777777" w:rsidR="00D6742F" w:rsidRPr="00A11C2A" w:rsidRDefault="00D6742F" w:rsidP="00A1575C">
      <w:pPr>
        <w:spacing w:before="120" w:after="120" w:line="240" w:lineRule="auto"/>
        <w:ind w:left="992" w:firstLine="448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(2)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стварни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власник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именовано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руководећем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положају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</w:p>
    <w:p w14:paraId="000D3D5F" w14:textId="77777777" w:rsidR="00D6742F" w:rsidRPr="00A11C2A" w:rsidRDefault="00D6742F" w:rsidP="00A1575C">
      <w:pPr>
        <w:spacing w:before="120" w:after="120" w:line="240" w:lineRule="auto"/>
        <w:ind w:left="992" w:firstLine="448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(3)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именованим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стварно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власништво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лицем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16F8283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lastRenderedPageBreak/>
        <w:t xml:space="preserve">4) </w:t>
      </w:r>
      <w:proofErr w:type="spellStart"/>
      <w:r w:rsidRPr="00A11C2A">
        <w:rPr>
          <w:rFonts w:ascii="Verdana" w:eastAsia="Times New Roman" w:hAnsi="Verdana" w:cs="Times New Roman"/>
        </w:rPr>
        <w:t>стварни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власник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дефинисано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прописима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Централној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стварних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власника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492AF95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5) </w:t>
      </w:r>
      <w:proofErr w:type="spellStart"/>
      <w:r w:rsidRPr="00A11C2A">
        <w:rPr>
          <w:rFonts w:ascii="Verdana" w:eastAsia="Times New Roman" w:hAnsi="Verdana" w:cs="Times New Roman"/>
        </w:rPr>
        <w:t>класичне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учествује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већи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број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учесника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намером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буду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једини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делимични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добитници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унапред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дефинисаног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фонда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10ABF9F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6) </w:t>
      </w: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учесници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један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против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другог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против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намери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остваре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зависности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висине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улога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30A1DA1E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7) </w:t>
      </w:r>
      <w:proofErr w:type="spellStart"/>
      <w:r w:rsidRPr="00A11C2A">
        <w:rPr>
          <w:rFonts w:ascii="Verdana" w:eastAsia="Times New Roman" w:hAnsi="Verdana" w:cs="Times New Roman"/>
        </w:rPr>
        <w:t>играчница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уређен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простор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столовима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аутоматима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4C3972C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8)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против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играчнице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један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против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другог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столовима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(у </w:t>
      </w:r>
      <w:proofErr w:type="spellStart"/>
      <w:r w:rsidRPr="00A11C2A">
        <w:rPr>
          <w:rFonts w:ascii="Verdana" w:eastAsia="Times New Roman" w:hAnsi="Verdana" w:cs="Times New Roman"/>
        </w:rPr>
        <w:t>даљем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тексту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  <w:proofErr w:type="spellStart"/>
      <w:r w:rsidRPr="00A11C2A">
        <w:rPr>
          <w:rFonts w:ascii="Verdana" w:eastAsia="Times New Roman" w:hAnsi="Verdana" w:cs="Times New Roman"/>
        </w:rPr>
        <w:t>сто</w:t>
      </w:r>
      <w:proofErr w:type="spellEnd"/>
      <w:r w:rsidRPr="00A11C2A">
        <w:rPr>
          <w:rFonts w:ascii="Verdana" w:eastAsia="Times New Roman" w:hAnsi="Verdana" w:cs="Times New Roman"/>
        </w:rPr>
        <w:t xml:space="preserve">),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куглицама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коцкицама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картама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другим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сличним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реквизитима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искључиво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простору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играчнице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52F46FB7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9) </w:t>
      </w:r>
      <w:proofErr w:type="spellStart"/>
      <w:r w:rsidRPr="00A11C2A">
        <w:rPr>
          <w:rFonts w:ascii="Verdana" w:eastAsia="Times New Roman" w:hAnsi="Verdana" w:cs="Times New Roman"/>
        </w:rPr>
        <w:t>уговор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преношењу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уговор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закључен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између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министра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надлежног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 (у </w:t>
      </w:r>
      <w:proofErr w:type="spellStart"/>
      <w:r w:rsidRPr="00A11C2A">
        <w:rPr>
          <w:rFonts w:ascii="Verdana" w:eastAsia="Times New Roman" w:hAnsi="Verdana" w:cs="Times New Roman"/>
        </w:rPr>
        <w:t>даљем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тексту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  <w:proofErr w:type="spellStart"/>
      <w:r w:rsidRPr="00A11C2A">
        <w:rPr>
          <w:rFonts w:ascii="Verdana" w:eastAsia="Times New Roman" w:hAnsi="Verdana" w:cs="Times New Roman"/>
        </w:rPr>
        <w:t>министар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) </w:t>
      </w:r>
      <w:proofErr w:type="spellStart"/>
      <w:r w:rsidRPr="00A11C2A">
        <w:rPr>
          <w:rFonts w:ascii="Verdana" w:eastAsia="Times New Roman" w:hAnsi="Verdana" w:cs="Times New Roman"/>
        </w:rPr>
        <w:t>уз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Владе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правног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добило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играчницама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садржи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одредбе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међусобним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правима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обавезама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вези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коришћењем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пренетог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066EA74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10) </w:t>
      </w:r>
      <w:proofErr w:type="spellStart"/>
      <w:r w:rsidRPr="00A11C2A">
        <w:rPr>
          <w:rFonts w:ascii="Verdana" w:eastAsia="Times New Roman" w:hAnsi="Verdana" w:cs="Times New Roman"/>
        </w:rPr>
        <w:t>аутомат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клуб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уређен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простор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аутоматима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5E135868" w14:textId="0B249E53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11) </w:t>
      </w:r>
      <w:proofErr w:type="spellStart"/>
      <w:r w:rsidRPr="00A11C2A">
        <w:rPr>
          <w:rFonts w:ascii="Verdana" w:eastAsia="Times New Roman" w:hAnsi="Verdana" w:cs="Times New Roman"/>
        </w:rPr>
        <w:t>аутоматима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сматрају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електромеханички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електронски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слични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уређаји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генератора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случајних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бројева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енг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  <w:r w:rsidR="00E47C7E" w:rsidRPr="00A11C2A">
        <w:rPr>
          <w:rFonts w:ascii="Verdana" w:eastAsia="Times New Roman" w:hAnsi="Verdana" w:cs="Times New Roman"/>
        </w:rPr>
        <w:t>RNG – Random Number Generator</w:t>
      </w:r>
      <w:r w:rsidRPr="00A11C2A">
        <w:rPr>
          <w:rFonts w:ascii="Verdana" w:eastAsia="Times New Roman" w:hAnsi="Verdana" w:cs="Times New Roman"/>
        </w:rPr>
        <w:t xml:space="preserve">)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273367E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12)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уређајима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тачке</w:t>
      </w:r>
      <w:proofErr w:type="spellEnd"/>
      <w:r w:rsidRPr="00A11C2A">
        <w:rPr>
          <w:rFonts w:ascii="Verdana" w:eastAsia="Times New Roman" w:hAnsi="Verdana" w:cs="Times New Roman"/>
        </w:rPr>
        <w:t xml:space="preserve"> 11)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улогом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одређеног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износа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новца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стичу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могућност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остваривања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предвиђеног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правилима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7A268FE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13) </w:t>
      </w:r>
      <w:proofErr w:type="spellStart"/>
      <w:r w:rsidRPr="00A11C2A">
        <w:rPr>
          <w:rFonts w:ascii="Verdana" w:eastAsia="Times New Roman" w:hAnsi="Verdana" w:cs="Times New Roman"/>
        </w:rPr>
        <w:t>кладионица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уређен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простор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клађења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налази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једно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више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уплатно-исплатних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места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346BF347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14) </w:t>
      </w:r>
      <w:proofErr w:type="spellStart"/>
      <w:r w:rsidRPr="00A11C2A">
        <w:rPr>
          <w:rFonts w:ascii="Verdana" w:eastAsia="Times New Roman" w:hAnsi="Verdana" w:cs="Times New Roman"/>
        </w:rPr>
        <w:t>уплатно-исплатно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место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кладионици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бројчано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означено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уплату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исплату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примање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улога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вези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налази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опрема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испуњава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2C60BA9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15)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полаже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исходе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спортских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резултати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утакмица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коња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паса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сл</w:t>
      </w:r>
      <w:proofErr w:type="spellEnd"/>
      <w:r w:rsidRPr="00A11C2A">
        <w:rPr>
          <w:rFonts w:ascii="Verdana" w:eastAsia="Times New Roman" w:hAnsi="Verdana" w:cs="Times New Roman"/>
        </w:rPr>
        <w:t xml:space="preserve">.) и </w:t>
      </w:r>
      <w:proofErr w:type="spellStart"/>
      <w:r w:rsidRPr="00A11C2A">
        <w:rPr>
          <w:rFonts w:ascii="Verdana" w:eastAsia="Times New Roman" w:hAnsi="Verdana" w:cs="Times New Roman"/>
        </w:rPr>
        <w:t>других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стварних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плесних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певачких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музичких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сличних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догађаја</w:t>
      </w:r>
      <w:proofErr w:type="spellEnd"/>
      <w:r w:rsidRPr="00A11C2A">
        <w:rPr>
          <w:rFonts w:ascii="Verdana" w:eastAsia="Times New Roman" w:hAnsi="Verdana" w:cs="Times New Roman"/>
        </w:rPr>
        <w:t xml:space="preserve">),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виртуелних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догађаја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предложених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чему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околност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одлучује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добитку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губитку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никоме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унапред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позната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мора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таква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околност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утицати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где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висина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добитка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квоте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утврђена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приликом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полагања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улога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касније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мењати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15E31DD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16)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смислу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класичне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lastRenderedPageBreak/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што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  <w:proofErr w:type="spellStart"/>
      <w:r w:rsidRPr="00A11C2A">
        <w:rPr>
          <w:rFonts w:ascii="Verdana" w:eastAsia="Times New Roman" w:hAnsi="Verdana" w:cs="Times New Roman"/>
        </w:rPr>
        <w:t>интернет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телефон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телевизија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радио</w:t>
      </w:r>
      <w:proofErr w:type="spellEnd"/>
      <w:r w:rsidRPr="00A11C2A">
        <w:rPr>
          <w:rFonts w:ascii="Verdana" w:eastAsia="Times New Roman" w:hAnsi="Verdana" w:cs="Times New Roman"/>
        </w:rPr>
        <w:t xml:space="preserve">, СМС и </w:t>
      </w:r>
      <w:proofErr w:type="spellStart"/>
      <w:r w:rsidRPr="00A11C2A">
        <w:rPr>
          <w:rFonts w:ascii="Verdana" w:eastAsia="Times New Roman" w:hAnsi="Verdana" w:cs="Times New Roman"/>
        </w:rPr>
        <w:t>било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други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облик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44FD1CB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17) </w:t>
      </w:r>
      <w:proofErr w:type="spellStart"/>
      <w:r w:rsidRPr="00A11C2A">
        <w:rPr>
          <w:rFonts w:ascii="Verdana" w:eastAsia="Times New Roman" w:hAnsi="Verdana" w:cs="Times New Roman"/>
        </w:rPr>
        <w:t>виртуелни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догађај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виртуелни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фудбал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виртуелно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бројеве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виртуелне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коња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паса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сл</w:t>
      </w:r>
      <w:proofErr w:type="spellEnd"/>
      <w:r w:rsidRPr="00A11C2A">
        <w:rPr>
          <w:rFonts w:ascii="Verdana" w:eastAsia="Times New Roman" w:hAnsi="Verdana" w:cs="Times New Roman"/>
        </w:rPr>
        <w:t xml:space="preserve">.)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компјутерски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генерисан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догађај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други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неизвесни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догађај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исход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генератор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случајних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бројева</w:t>
      </w:r>
      <w:proofErr w:type="spellEnd"/>
      <w:r w:rsidRPr="00A11C2A">
        <w:rPr>
          <w:rFonts w:ascii="Verdana" w:eastAsia="Times New Roman" w:hAnsi="Verdana" w:cs="Times New Roman"/>
        </w:rPr>
        <w:t xml:space="preserve">, а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сваком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појединачном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случају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таксативно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описати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образложити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правилима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>;</w:t>
      </w:r>
    </w:p>
    <w:p w14:paraId="3D43A79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18) </w:t>
      </w:r>
      <w:proofErr w:type="spellStart"/>
      <w:r w:rsidRPr="00A11C2A">
        <w:rPr>
          <w:rFonts w:ascii="Verdana" w:eastAsia="Times New Roman" w:hAnsi="Verdana" w:cs="Times New Roman"/>
        </w:rPr>
        <w:t>опрема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уплатно-исплатног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електромеханички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уређај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интегрисаним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софтвером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праћење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уплата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исплата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положених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улога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други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пратећи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уређаји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функцији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самог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уплатно-исплатног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места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6781498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19) </w:t>
      </w:r>
      <w:proofErr w:type="spellStart"/>
      <w:r w:rsidRPr="00A11C2A">
        <w:rPr>
          <w:rFonts w:ascii="Verdana" w:eastAsia="Times New Roman" w:hAnsi="Verdana" w:cs="Times New Roman"/>
        </w:rPr>
        <w:t>кладомат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електромеханички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уређај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представља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једно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самоуслужно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уплатно-исплатно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место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кладионици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65EDF18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20) </w:t>
      </w:r>
      <w:proofErr w:type="spellStart"/>
      <w:r w:rsidRPr="00A11C2A">
        <w:rPr>
          <w:rFonts w:ascii="Verdana" w:eastAsia="Times New Roman" w:hAnsi="Verdana" w:cs="Times New Roman"/>
        </w:rPr>
        <w:t>тикет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потврда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полагању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улога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бити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штампаном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електронском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облику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зависности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начина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извршио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улога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садржи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најмање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идентификациони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број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положеног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улога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приређивачу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износ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висине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улога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времену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улога</w:t>
      </w:r>
      <w:proofErr w:type="spellEnd"/>
      <w:r w:rsidRPr="00A11C2A">
        <w:rPr>
          <w:rFonts w:ascii="Verdana" w:eastAsia="Times New Roman" w:hAnsi="Verdana" w:cs="Times New Roman"/>
        </w:rPr>
        <w:t xml:space="preserve"> и QR </w:t>
      </w:r>
      <w:proofErr w:type="spellStart"/>
      <w:r w:rsidRPr="00A11C2A">
        <w:rPr>
          <w:rFonts w:ascii="Verdana" w:eastAsia="Times New Roman" w:hAnsi="Verdana" w:cs="Times New Roman"/>
        </w:rPr>
        <w:t>код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7457475E" w14:textId="749642A9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21) "QR </w:t>
      </w:r>
      <w:proofErr w:type="spellStart"/>
      <w:r w:rsidRPr="00A11C2A">
        <w:rPr>
          <w:rFonts w:ascii="Verdana" w:eastAsia="Times New Roman" w:hAnsi="Verdana" w:cs="Times New Roman"/>
        </w:rPr>
        <w:t>код</w:t>
      </w:r>
      <w:proofErr w:type="spellEnd"/>
      <w:r w:rsidRPr="00A11C2A">
        <w:rPr>
          <w:rFonts w:ascii="Verdana" w:eastAsia="Times New Roman" w:hAnsi="Verdana" w:cs="Times New Roman"/>
        </w:rPr>
        <w:t>" (</w:t>
      </w:r>
      <w:proofErr w:type="spellStart"/>
      <w:r w:rsidRPr="00A11C2A">
        <w:rPr>
          <w:rFonts w:ascii="Verdana" w:eastAsia="Times New Roman" w:hAnsi="Verdana" w:cs="Times New Roman"/>
        </w:rPr>
        <w:t>енг</w:t>
      </w:r>
      <w:proofErr w:type="spellEnd"/>
      <w:r w:rsidR="00E47C7E" w:rsidRPr="00A11C2A">
        <w:rPr>
          <w:rFonts w:ascii="Verdana" w:eastAsia="Times New Roman" w:hAnsi="Verdana" w:cs="Times New Roman"/>
          <w:lang w:val="sr-Cyrl-RS"/>
        </w:rPr>
        <w:t>:</w:t>
      </w:r>
      <w:r w:rsidRPr="00A11C2A">
        <w:rPr>
          <w:rFonts w:ascii="Verdana" w:eastAsia="Times New Roman" w:hAnsi="Verdana" w:cs="Times New Roman"/>
        </w:rPr>
        <w:t xml:space="preserve"> QR - quick </w:t>
      </w:r>
      <w:r w:rsidR="00E47C7E" w:rsidRPr="00A11C2A">
        <w:rPr>
          <w:rFonts w:ascii="Verdana" w:eastAsia="Times New Roman" w:hAnsi="Verdana" w:cs="Times New Roman"/>
          <w:lang w:val="sr-Latn-RS"/>
        </w:rPr>
        <w:t>response</w:t>
      </w:r>
      <w:r w:rsidRPr="00A11C2A">
        <w:rPr>
          <w:rFonts w:ascii="Verdana" w:eastAsia="Times New Roman" w:hAnsi="Verdana" w:cs="Times New Roman"/>
        </w:rPr>
        <w:t xml:space="preserve">)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стандардизовани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дводимензионални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потребе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садржи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хиперлинк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проверу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минималним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скупом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  <w:proofErr w:type="spellStart"/>
      <w:r w:rsidRPr="00A11C2A">
        <w:rPr>
          <w:rFonts w:ascii="Verdana" w:eastAsia="Times New Roman" w:hAnsi="Verdana" w:cs="Times New Roman"/>
        </w:rPr>
        <w:t>идентификатор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идентификациони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број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положеног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улога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износ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време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улога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5359C90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22) </w:t>
      </w:r>
      <w:proofErr w:type="spellStart"/>
      <w:r w:rsidRPr="00A11C2A">
        <w:rPr>
          <w:rFonts w:ascii="Verdana" w:eastAsia="Times New Roman" w:hAnsi="Verdana" w:cs="Times New Roman"/>
        </w:rPr>
        <w:t>турнир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формат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играчницама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учесници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форми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такмичења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унапред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утврђеног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уплаћеног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улога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учествовање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котизација</w:t>
      </w:r>
      <w:proofErr w:type="spellEnd"/>
      <w:r w:rsidRPr="00A11C2A">
        <w:rPr>
          <w:rFonts w:ascii="Verdana" w:eastAsia="Times New Roman" w:hAnsi="Verdana" w:cs="Times New Roman"/>
        </w:rPr>
        <w:t xml:space="preserve">), </w:t>
      </w:r>
      <w:proofErr w:type="spellStart"/>
      <w:r w:rsidRPr="00A11C2A">
        <w:rPr>
          <w:rFonts w:ascii="Verdana" w:eastAsia="Times New Roman" w:hAnsi="Verdana" w:cs="Times New Roman"/>
        </w:rPr>
        <w:t>стичу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могућност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један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против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другог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почетном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позицијом</w:t>
      </w:r>
      <w:proofErr w:type="spellEnd"/>
      <w:r w:rsidRPr="00A11C2A">
        <w:rPr>
          <w:rFonts w:ascii="Verdana" w:eastAsia="Times New Roman" w:hAnsi="Verdana" w:cs="Times New Roman"/>
        </w:rPr>
        <w:t xml:space="preserve">, а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остварених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резултата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могућност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освајања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унапред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утврђеним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износима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3680D58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23) </w:t>
      </w:r>
      <w:proofErr w:type="spellStart"/>
      <w:r w:rsidRPr="00A11C2A">
        <w:rPr>
          <w:rFonts w:ascii="Verdana" w:eastAsia="Times New Roman" w:hAnsi="Verdana" w:cs="Times New Roman"/>
        </w:rPr>
        <w:t>верификација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провера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старости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коришћењем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поступку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провере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датуму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рођења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идентификационом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документу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приликом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регистрације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његовог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региструје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учешће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посебним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078D3FD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24) </w:t>
      </w:r>
      <w:proofErr w:type="spellStart"/>
      <w:r w:rsidRPr="00A11C2A">
        <w:rPr>
          <w:rFonts w:ascii="Verdana" w:eastAsia="Times New Roman" w:hAnsi="Verdana" w:cs="Times New Roman"/>
        </w:rPr>
        <w:t>евиденциони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јединствени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подацима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свим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трансакцијама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полагање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улога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добици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исплате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преноси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промотивног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др</w:t>
      </w:r>
      <w:proofErr w:type="spellEnd"/>
      <w:r w:rsidRPr="00A11C2A">
        <w:rPr>
          <w:rFonts w:ascii="Verdana" w:eastAsia="Times New Roman" w:hAnsi="Verdana" w:cs="Times New Roman"/>
        </w:rPr>
        <w:t xml:space="preserve">.),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сваког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отвара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води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свом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систему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50D5F43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25) </w:t>
      </w:r>
      <w:proofErr w:type="spellStart"/>
      <w:r w:rsidRPr="00A11C2A">
        <w:rPr>
          <w:rFonts w:ascii="Verdana" w:eastAsia="Times New Roman" w:hAnsi="Verdana" w:cs="Times New Roman"/>
        </w:rPr>
        <w:t>промотивни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јединствени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подацима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свим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бонусима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преносима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појединачне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евиденционе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сваког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отвара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води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свом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искључиво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циљу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доделе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бонуса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3B07B4A8" w14:textId="49BB20FB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26) </w:t>
      </w:r>
      <w:proofErr w:type="spellStart"/>
      <w:r w:rsidRPr="00A11C2A">
        <w:rPr>
          <w:rFonts w:ascii="Verdana" w:eastAsia="Times New Roman" w:hAnsi="Verdana" w:cs="Times New Roman"/>
        </w:rPr>
        <w:t>електронска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потврда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улогу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запис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потврде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положеном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улогу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вези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означена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идентификационим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бројем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играча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r w:rsidR="00FB2564" w:rsidRPr="00A11C2A">
        <w:rPr>
          <w:rFonts w:ascii="Verdana" w:eastAsia="Times New Roman" w:hAnsi="Verdana" w:cs="Times New Roman"/>
          <w:lang w:val="sr-Latn-RS"/>
        </w:rPr>
        <w:t>ID</w:t>
      </w:r>
      <w:r w:rsidRPr="00A11C2A">
        <w:rPr>
          <w:rFonts w:ascii="Verdana" w:eastAsia="Times New Roman" w:hAnsi="Verdana" w:cs="Times New Roman"/>
        </w:rPr>
        <w:t xml:space="preserve">) и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QR </w:t>
      </w:r>
      <w:proofErr w:type="spellStart"/>
      <w:r w:rsidRPr="00A11C2A">
        <w:rPr>
          <w:rFonts w:ascii="Verdana" w:eastAsia="Times New Roman" w:hAnsi="Verdana" w:cs="Times New Roman"/>
        </w:rPr>
        <w:t>кодом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евидентирана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путем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евиденционом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оквиру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lastRenderedPageBreak/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31AA6B7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27) </w:t>
      </w:r>
      <w:proofErr w:type="spellStart"/>
      <w:r w:rsidRPr="00A11C2A">
        <w:rPr>
          <w:rFonts w:ascii="Verdana" w:eastAsia="Times New Roman" w:hAnsi="Verdana" w:cs="Times New Roman"/>
        </w:rPr>
        <w:t>бонус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било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какав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подстицај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додељује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учествовања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организује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71E9BDA5" w14:textId="14BED152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28) </w:t>
      </w:r>
      <w:proofErr w:type="spellStart"/>
      <w:r w:rsidRPr="00A11C2A">
        <w:rPr>
          <w:rFonts w:ascii="Verdana" w:eastAsia="Times New Roman" w:hAnsi="Verdana" w:cs="Times New Roman"/>
        </w:rPr>
        <w:t>џекпот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енг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  <w:r w:rsidR="00E47C7E" w:rsidRPr="00A11C2A">
        <w:rPr>
          <w:rFonts w:ascii="Verdana" w:eastAsia="Times New Roman" w:hAnsi="Verdana" w:cs="Times New Roman"/>
        </w:rPr>
        <w:t>jackpot</w:t>
      </w:r>
      <w:r w:rsidRPr="00A11C2A">
        <w:rPr>
          <w:rFonts w:ascii="Verdana" w:eastAsia="Times New Roman" w:hAnsi="Verdana" w:cs="Times New Roman"/>
        </w:rPr>
        <w:t xml:space="preserve">)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награда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насумично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додељује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одабраном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играчу</w:t>
      </w:r>
      <w:proofErr w:type="spellEnd"/>
      <w:r w:rsidRPr="00A11C2A">
        <w:rPr>
          <w:rFonts w:ascii="Verdana" w:eastAsia="Times New Roman" w:hAnsi="Verdana" w:cs="Times New Roman"/>
        </w:rPr>
        <w:t xml:space="preserve">, а </w:t>
      </w:r>
      <w:proofErr w:type="spellStart"/>
      <w:r w:rsidRPr="00A11C2A">
        <w:rPr>
          <w:rFonts w:ascii="Verdana" w:eastAsia="Times New Roman" w:hAnsi="Verdana" w:cs="Times New Roman"/>
        </w:rPr>
        <w:t>настала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акумулирањем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улога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2F1D6817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29) </w:t>
      </w:r>
      <w:proofErr w:type="spellStart"/>
      <w:r w:rsidRPr="00A11C2A">
        <w:rPr>
          <w:rFonts w:ascii="Verdana" w:eastAsia="Times New Roman" w:hAnsi="Verdana" w:cs="Times New Roman"/>
        </w:rPr>
        <w:t>џекпот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прикупља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положеним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улозима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обрађује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их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насумично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додељује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џекпот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одабраном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испуне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његово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додељивање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162F0BA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30) </w:t>
      </w:r>
      <w:proofErr w:type="spellStart"/>
      <w:r w:rsidRPr="00A11C2A">
        <w:rPr>
          <w:rFonts w:ascii="Verdana" w:eastAsia="Times New Roman" w:hAnsi="Verdana" w:cs="Times New Roman"/>
        </w:rPr>
        <w:t>најкраћи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безбедни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пешачки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пут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пут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омогућава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безбедно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кретање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пешака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безбедност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саобраћаја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путевима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25DEE29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31) </w:t>
      </w:r>
      <w:proofErr w:type="spellStart"/>
      <w:r w:rsidRPr="00A11C2A">
        <w:rPr>
          <w:rFonts w:ascii="Verdana" w:eastAsia="Times New Roman" w:hAnsi="Verdana" w:cs="Times New Roman"/>
        </w:rPr>
        <w:t>самоискључење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самоограничење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одговорног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омогућава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добровољно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искључи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ограничи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приступ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активностима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вези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учествовањем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посебним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72A72A9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32) </w:t>
      </w:r>
      <w:proofErr w:type="spellStart"/>
      <w:r w:rsidRPr="00A11C2A">
        <w:rPr>
          <w:rFonts w:ascii="Verdana" w:eastAsia="Times New Roman" w:hAnsi="Verdana" w:cs="Times New Roman"/>
        </w:rPr>
        <w:t>мултиаутомат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истовремено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посебним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неодвојивим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целинама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више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играча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1219F977" w14:textId="58CA148A" w:rsidR="00D6742F" w:rsidRPr="00A11C2A" w:rsidRDefault="00D6742F" w:rsidP="00A1575C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8" w:name="str_11"/>
      <w:bookmarkEnd w:id="18"/>
      <w:proofErr w:type="spellStart"/>
      <w:r w:rsidRPr="00A11C2A">
        <w:rPr>
          <w:rFonts w:ascii="Verdana" w:eastAsia="Times New Roman" w:hAnsi="Verdana" w:cs="Times New Roman"/>
          <w:b/>
          <w:bCs/>
        </w:rPr>
        <w:t>Забране</w:t>
      </w:r>
      <w:proofErr w:type="spellEnd"/>
    </w:p>
    <w:p w14:paraId="0984019B" w14:textId="43B8428D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9" w:name="clan_10"/>
      <w:bookmarkEnd w:id="19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10</w:t>
      </w:r>
      <w:r w:rsidR="007A19E3" w:rsidRPr="00A11C2A">
        <w:rPr>
          <w:rFonts w:ascii="Verdana" w:eastAsia="Times New Roman" w:hAnsi="Verdana" w:cs="Times New Roman"/>
          <w:b/>
          <w:bCs/>
        </w:rPr>
        <w:t>.</w:t>
      </w:r>
    </w:p>
    <w:p w14:paraId="283E53B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Забрањено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супротно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одредбама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и: </w:t>
      </w:r>
    </w:p>
    <w:p w14:paraId="7A1DE34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1) </w:t>
      </w:r>
      <w:proofErr w:type="spellStart"/>
      <w:r w:rsidRPr="00A11C2A">
        <w:rPr>
          <w:rFonts w:ascii="Verdana" w:eastAsia="Times New Roman" w:hAnsi="Verdana" w:cs="Times New Roman"/>
        </w:rPr>
        <w:t>располагање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пренетим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дозволе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било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целини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осим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друкчије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изричито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предвиђено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67A5E2A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2)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пренетог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супротно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члану</w:t>
      </w:r>
      <w:proofErr w:type="spellEnd"/>
      <w:r w:rsidRPr="00A11C2A">
        <w:rPr>
          <w:rFonts w:ascii="Verdana" w:eastAsia="Times New Roman" w:hAnsi="Verdana" w:cs="Times New Roman"/>
        </w:rPr>
        <w:t xml:space="preserve"> 8.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3.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61F601A7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3) </w:t>
      </w:r>
      <w:proofErr w:type="spellStart"/>
      <w:r w:rsidRPr="00A11C2A">
        <w:rPr>
          <w:rFonts w:ascii="Verdana" w:eastAsia="Times New Roman" w:hAnsi="Verdana" w:cs="Times New Roman"/>
        </w:rPr>
        <w:t>учествовање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иностранству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улози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плаћају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територији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Републике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35AA58B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4) </w:t>
      </w:r>
      <w:proofErr w:type="spellStart"/>
      <w:r w:rsidRPr="00A11C2A">
        <w:rPr>
          <w:rFonts w:ascii="Verdana" w:eastAsia="Times New Roman" w:hAnsi="Verdana" w:cs="Times New Roman"/>
        </w:rPr>
        <w:t>омогућавање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полагања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улога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Републици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учествовање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иностранству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6319E6F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5) </w:t>
      </w:r>
      <w:proofErr w:type="spellStart"/>
      <w:r w:rsidRPr="00A11C2A">
        <w:rPr>
          <w:rFonts w:ascii="Verdana" w:eastAsia="Times New Roman" w:hAnsi="Verdana" w:cs="Times New Roman"/>
        </w:rPr>
        <w:t>мењање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висине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добитка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квоте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утврђених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тренутку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полагања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улога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73BDF84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6) </w:t>
      </w:r>
      <w:proofErr w:type="spellStart"/>
      <w:r w:rsidRPr="00A11C2A">
        <w:rPr>
          <w:rFonts w:ascii="Verdana" w:eastAsia="Times New Roman" w:hAnsi="Verdana" w:cs="Times New Roman"/>
        </w:rPr>
        <w:t>омогућавање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улога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налога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вези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улогом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име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осим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друкчије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изричито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предвиђено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771BFEF9" w14:textId="022A0C1B" w:rsidR="009177E9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  <w:i/>
          <w:iCs/>
          <w:lang w:val="sr-Cyrl-RS"/>
        </w:rPr>
      </w:pPr>
      <w:r w:rsidRPr="00A11C2A">
        <w:rPr>
          <w:rFonts w:ascii="Verdana" w:eastAsia="Times New Roman" w:hAnsi="Verdana" w:cs="Times New Roman"/>
        </w:rPr>
        <w:t>7)</w:t>
      </w:r>
      <w:r w:rsidR="009177E9" w:rsidRPr="00A11C2A">
        <w:rPr>
          <w:rFonts w:ascii="Verdana" w:hAnsi="Verdana"/>
        </w:rPr>
        <w:t xml:space="preserve"> </w:t>
      </w:r>
      <w:proofErr w:type="spellStart"/>
      <w:r w:rsidR="009177E9" w:rsidRPr="00A11C2A">
        <w:rPr>
          <w:rFonts w:ascii="Verdana" w:eastAsia="Times New Roman" w:hAnsi="Verdana" w:cs="Times New Roman"/>
          <w:i/>
          <w:iCs/>
        </w:rPr>
        <w:t>брисано</w:t>
      </w:r>
      <w:proofErr w:type="spellEnd"/>
    </w:p>
    <w:p w14:paraId="21BD11F6" w14:textId="00E3F361" w:rsidR="009177E9" w:rsidRPr="00A11C2A" w:rsidRDefault="009177E9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  <w:i/>
          <w:iCs/>
          <w:lang w:val="sr-Cyrl-RS"/>
        </w:rPr>
      </w:pPr>
      <w:r w:rsidRPr="00A11C2A">
        <w:rPr>
          <w:rFonts w:ascii="Verdana" w:eastAsia="Times New Roman" w:hAnsi="Verdana" w:cs="Times New Roman"/>
          <w:lang w:val="sr-Cyrl-RS"/>
        </w:rPr>
        <w:t>8)</w:t>
      </w:r>
      <w:r w:rsidRPr="00A11C2A">
        <w:rPr>
          <w:rFonts w:ascii="Verdana" w:hAnsi="Verdana"/>
        </w:rPr>
        <w:t xml:space="preserve"> </w:t>
      </w:r>
      <w:r w:rsidRPr="00A11C2A">
        <w:rPr>
          <w:rFonts w:ascii="Verdana" w:eastAsia="Times New Roman" w:hAnsi="Verdana" w:cs="Times New Roman"/>
          <w:i/>
          <w:iCs/>
          <w:lang w:val="sr-Cyrl-RS"/>
        </w:rPr>
        <w:t>брисано</w:t>
      </w:r>
    </w:p>
    <w:p w14:paraId="59E9B8BE" w14:textId="309BFA35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  <w:i/>
          <w:iCs/>
        </w:rPr>
      </w:pPr>
      <w:r w:rsidRPr="00A11C2A">
        <w:rPr>
          <w:rFonts w:ascii="Verdana" w:eastAsia="Times New Roman" w:hAnsi="Verdana" w:cs="Times New Roman"/>
        </w:rPr>
        <w:t xml:space="preserve">9) </w:t>
      </w:r>
      <w:proofErr w:type="spellStart"/>
      <w:r w:rsidRPr="00A11C2A">
        <w:rPr>
          <w:rFonts w:ascii="Verdana" w:eastAsia="Times New Roman" w:hAnsi="Verdana" w:cs="Times New Roman"/>
          <w:i/>
          <w:iCs/>
        </w:rPr>
        <w:t>брисан</w:t>
      </w:r>
      <w:proofErr w:type="spellEnd"/>
      <w:r w:rsidR="009177E9" w:rsidRPr="00A11C2A">
        <w:rPr>
          <w:rFonts w:ascii="Verdana" w:eastAsia="Times New Roman" w:hAnsi="Verdana" w:cs="Times New Roman"/>
          <w:i/>
          <w:iCs/>
          <w:lang w:val="sr-Cyrl-RS"/>
        </w:rPr>
        <w:t>о</w:t>
      </w:r>
      <w:r w:rsidRPr="00A11C2A">
        <w:rPr>
          <w:rFonts w:ascii="Verdana" w:eastAsia="Times New Roman" w:hAnsi="Verdana" w:cs="Times New Roman"/>
          <w:i/>
          <w:iCs/>
        </w:rPr>
        <w:t xml:space="preserve"> </w:t>
      </w:r>
    </w:p>
    <w:p w14:paraId="766136D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10)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слободним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зонама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0A821D4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lastRenderedPageBreak/>
        <w:t xml:space="preserve">11) </w:t>
      </w:r>
      <w:proofErr w:type="spellStart"/>
      <w:r w:rsidRPr="00A11C2A">
        <w:rPr>
          <w:rFonts w:ascii="Verdana" w:eastAsia="Times New Roman" w:hAnsi="Verdana" w:cs="Times New Roman"/>
        </w:rPr>
        <w:t>учествовање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малолетних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класичним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посебним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3CA98C0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12) </w:t>
      </w:r>
      <w:proofErr w:type="spellStart"/>
      <w:r w:rsidRPr="00A11C2A">
        <w:rPr>
          <w:rFonts w:ascii="Verdana" w:eastAsia="Times New Roman" w:hAnsi="Verdana" w:cs="Times New Roman"/>
        </w:rPr>
        <w:t>омогућавање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учествовања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малолетним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лицима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класичним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посебним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4F6E9A1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13) </w:t>
      </w:r>
      <w:proofErr w:type="spellStart"/>
      <w:r w:rsidRPr="00A11C2A">
        <w:rPr>
          <w:rFonts w:ascii="Verdana" w:eastAsia="Times New Roman" w:hAnsi="Verdana" w:cs="Times New Roman"/>
        </w:rPr>
        <w:t>допуштање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омогућавање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уласка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малолетним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лицима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објекте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611AA6F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14)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пирамидалним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карактером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ланци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сл</w:t>
      </w:r>
      <w:proofErr w:type="spellEnd"/>
      <w:r w:rsidRPr="00A11C2A">
        <w:rPr>
          <w:rFonts w:ascii="Verdana" w:eastAsia="Times New Roman" w:hAnsi="Verdana" w:cs="Times New Roman"/>
        </w:rPr>
        <w:t xml:space="preserve">.); </w:t>
      </w:r>
    </w:p>
    <w:p w14:paraId="5683610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15)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наградних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роби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услугама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награда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исплаћује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новцу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другим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средствима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плаћања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таква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новчана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награда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плаћања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саставни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награде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092E8F4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16) </w:t>
      </w:r>
      <w:proofErr w:type="spellStart"/>
      <w:r w:rsidRPr="00A11C2A">
        <w:rPr>
          <w:rFonts w:ascii="Verdana" w:eastAsia="Times New Roman" w:hAnsi="Verdana" w:cs="Times New Roman"/>
        </w:rPr>
        <w:t>замена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робне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награде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услуге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добијене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новчану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противвредност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добијене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робе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услуге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5A3B7E0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17)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аутоматима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18 </w:t>
      </w:r>
      <w:proofErr w:type="spellStart"/>
      <w:r w:rsidRPr="00A11C2A">
        <w:rPr>
          <w:rFonts w:ascii="Verdana" w:eastAsia="Times New Roman" w:hAnsi="Verdana" w:cs="Times New Roman"/>
        </w:rPr>
        <w:t>сати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дневно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аутомат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клубовима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кладионицама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375F516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18) </w:t>
      </w:r>
      <w:proofErr w:type="spellStart"/>
      <w:r w:rsidRPr="00A11C2A">
        <w:rPr>
          <w:rFonts w:ascii="Verdana" w:eastAsia="Times New Roman" w:hAnsi="Verdana" w:cs="Times New Roman"/>
        </w:rPr>
        <w:t>употреба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речи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супротно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члану</w:t>
      </w:r>
      <w:proofErr w:type="spellEnd"/>
      <w:r w:rsidRPr="00A11C2A">
        <w:rPr>
          <w:rFonts w:ascii="Verdana" w:eastAsia="Times New Roman" w:hAnsi="Verdana" w:cs="Times New Roman"/>
        </w:rPr>
        <w:t xml:space="preserve"> 56.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>;</w:t>
      </w:r>
    </w:p>
    <w:p w14:paraId="5EC1A07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19) </w:t>
      </w:r>
      <w:proofErr w:type="spellStart"/>
      <w:r w:rsidRPr="00A11C2A">
        <w:rPr>
          <w:rFonts w:ascii="Verdana" w:eastAsia="Times New Roman" w:hAnsi="Verdana" w:cs="Times New Roman"/>
        </w:rPr>
        <w:t>омогућавање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поседује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издато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4537130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20) </w:t>
      </w:r>
      <w:proofErr w:type="spellStart"/>
      <w:r w:rsidRPr="00A11C2A">
        <w:rPr>
          <w:rFonts w:ascii="Verdana" w:eastAsia="Times New Roman" w:hAnsi="Verdana" w:cs="Times New Roman"/>
        </w:rPr>
        <w:t>омогућавање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учествовања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организује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поседује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издато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6CE3080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21)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гарантују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играчима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5CB6FB3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22) </w:t>
      </w:r>
      <w:proofErr w:type="spellStart"/>
      <w:r w:rsidRPr="00A11C2A">
        <w:rPr>
          <w:rFonts w:ascii="Verdana" w:eastAsia="Times New Roman" w:hAnsi="Verdana" w:cs="Times New Roman"/>
        </w:rPr>
        <w:t>употреба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корена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речи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речи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  <w:proofErr w:type="spellStart"/>
      <w:r w:rsidRPr="00A11C2A">
        <w:rPr>
          <w:rFonts w:ascii="Verdana" w:eastAsia="Times New Roman" w:hAnsi="Verdana" w:cs="Times New Roman"/>
        </w:rPr>
        <w:t>лутрија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лото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бинго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назива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других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врста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класичних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осим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Државне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лутрије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72D103C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23) </w:t>
      </w:r>
      <w:proofErr w:type="spellStart"/>
      <w:r w:rsidRPr="00A11C2A">
        <w:rPr>
          <w:rFonts w:ascii="Verdana" w:eastAsia="Times New Roman" w:hAnsi="Verdana" w:cs="Times New Roman"/>
        </w:rPr>
        <w:t>држање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мултиаутомата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кладомата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опреме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уплатно-исплатног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столова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издала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издала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, а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стављени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употребу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просторијама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осим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поступку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добијања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уверења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овлашћене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лабораторије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поступку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добијања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578B31C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24) </w:t>
      </w:r>
      <w:proofErr w:type="spellStart"/>
      <w:r w:rsidRPr="00A11C2A">
        <w:rPr>
          <w:rFonts w:ascii="Verdana" w:eastAsia="Times New Roman" w:hAnsi="Verdana" w:cs="Times New Roman"/>
        </w:rPr>
        <w:t>држање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мултиаутомата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кладомата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опреме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уплатно-исплатног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столова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просторијама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омогућавају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чување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архивирање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размену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путем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софтверским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реалном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времену</w:t>
      </w:r>
      <w:proofErr w:type="spellEnd"/>
      <w:r w:rsidRPr="00A11C2A">
        <w:rPr>
          <w:rFonts w:ascii="Verdana" w:eastAsia="Times New Roman" w:hAnsi="Verdana" w:cs="Times New Roman"/>
        </w:rPr>
        <w:t>;</w:t>
      </w:r>
    </w:p>
    <w:p w14:paraId="1202620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25)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власник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сувласник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неког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спортског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клуба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догађаје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тој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спорта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рангу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такмичења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0076CD1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26) </w:t>
      </w:r>
      <w:proofErr w:type="spellStart"/>
      <w:r w:rsidRPr="00A11C2A">
        <w:rPr>
          <w:rFonts w:ascii="Verdana" w:eastAsia="Times New Roman" w:hAnsi="Verdana" w:cs="Times New Roman"/>
        </w:rPr>
        <w:t>допуштање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омогућавање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регистрованом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туђи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евиденциони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</w:t>
      </w:r>
      <w:proofErr w:type="spellEnd"/>
      <w:r w:rsidRPr="00A11C2A">
        <w:rPr>
          <w:rFonts w:ascii="Verdana" w:eastAsia="Times New Roman" w:hAnsi="Verdana" w:cs="Times New Roman"/>
        </w:rPr>
        <w:t>;</w:t>
      </w:r>
    </w:p>
    <w:p w14:paraId="68A656B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27) </w:t>
      </w:r>
      <w:proofErr w:type="spellStart"/>
      <w:r w:rsidRPr="00A11C2A">
        <w:rPr>
          <w:rFonts w:ascii="Verdana" w:eastAsia="Times New Roman" w:hAnsi="Verdana" w:cs="Times New Roman"/>
        </w:rPr>
        <w:t>допуштање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омогућавање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физичким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преносе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текућег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туђи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евиденциони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lastRenderedPageBreak/>
        <w:t>рачун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регистрованог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регистрованом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туђи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текући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505ADF76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28) </w:t>
      </w:r>
      <w:proofErr w:type="spellStart"/>
      <w:r w:rsidRPr="00A11C2A">
        <w:rPr>
          <w:rFonts w:ascii="Verdana" w:eastAsia="Times New Roman" w:hAnsi="Verdana" w:cs="Times New Roman"/>
        </w:rPr>
        <w:t>примање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вршење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исплата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готовини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осим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пријављеном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уплатно-исплатном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месту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кладионици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чланом</w:t>
      </w:r>
      <w:proofErr w:type="spellEnd"/>
      <w:r w:rsidRPr="00A11C2A">
        <w:rPr>
          <w:rFonts w:ascii="Verdana" w:eastAsia="Times New Roman" w:hAnsi="Verdana" w:cs="Times New Roman"/>
        </w:rPr>
        <w:t xml:space="preserve"> 115.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11.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аутомат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клубу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аутоматима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играчници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играчницама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аутоматима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115.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допуне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493BA3C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29) </w:t>
      </w:r>
      <w:proofErr w:type="spellStart"/>
      <w:r w:rsidRPr="00A11C2A">
        <w:rPr>
          <w:rFonts w:ascii="Verdana" w:eastAsia="Times New Roman" w:hAnsi="Verdana" w:cs="Times New Roman"/>
        </w:rPr>
        <w:t>примање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готовини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евиденциони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једног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износу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већем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1.175.000 </w:t>
      </w:r>
      <w:proofErr w:type="spellStart"/>
      <w:r w:rsidRPr="00A11C2A">
        <w:rPr>
          <w:rFonts w:ascii="Verdana" w:eastAsia="Times New Roman" w:hAnsi="Verdana" w:cs="Times New Roman"/>
        </w:rPr>
        <w:t>динара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вршење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исплата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готовини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једном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износу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већем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1.175.000 </w:t>
      </w:r>
      <w:proofErr w:type="spellStart"/>
      <w:r w:rsidRPr="00A11C2A">
        <w:rPr>
          <w:rFonts w:ascii="Verdana" w:eastAsia="Times New Roman" w:hAnsi="Verdana" w:cs="Times New Roman"/>
        </w:rPr>
        <w:t>динара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било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периоду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30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почиње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завршава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календарском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месецу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кладионицама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једног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100626E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30) </w:t>
      </w:r>
      <w:proofErr w:type="spellStart"/>
      <w:r w:rsidRPr="00A11C2A">
        <w:rPr>
          <w:rFonts w:ascii="Verdana" w:eastAsia="Times New Roman" w:hAnsi="Verdana" w:cs="Times New Roman"/>
        </w:rPr>
        <w:t>пружање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услуга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допуна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регистрованог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учествовање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смислу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115.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објекту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570FA5E4" w14:textId="0C2C1901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31)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један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против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другог</w:t>
      </w:r>
      <w:proofErr w:type="spellEnd"/>
      <w:r w:rsidRPr="00A11C2A">
        <w:rPr>
          <w:rFonts w:ascii="Verdana" w:eastAsia="Times New Roman" w:hAnsi="Verdana" w:cs="Times New Roman"/>
        </w:rPr>
        <w:t xml:space="preserve"> (Texas </w:t>
      </w:r>
      <w:proofErr w:type="spellStart"/>
      <w:r w:rsidR="007B3B77" w:rsidRPr="00A11C2A">
        <w:rPr>
          <w:rFonts w:ascii="Verdana" w:eastAsia="Times New Roman" w:hAnsi="Verdana" w:cs="Times New Roman"/>
        </w:rPr>
        <w:t>hol</w:t>
      </w:r>
      <w:r w:rsidRPr="00A11C2A">
        <w:rPr>
          <w:rFonts w:ascii="Verdana" w:eastAsia="Times New Roman" w:hAnsi="Verdana" w:cs="Times New Roman"/>
        </w:rPr>
        <w:t>'</w:t>
      </w:r>
      <w:r w:rsidR="007B3B77" w:rsidRPr="00A11C2A">
        <w:rPr>
          <w:rFonts w:ascii="Verdana" w:eastAsia="Times New Roman" w:hAnsi="Verdana" w:cs="Times New Roman"/>
        </w:rPr>
        <w:t>dem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r w:rsidR="007B3B77" w:rsidRPr="00A11C2A">
        <w:rPr>
          <w:rFonts w:ascii="Verdana" w:eastAsia="Times New Roman" w:hAnsi="Verdana" w:cs="Times New Roman"/>
        </w:rPr>
        <w:t>poker</w:t>
      </w:r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др</w:t>
      </w:r>
      <w:proofErr w:type="spellEnd"/>
      <w:r w:rsidRPr="00A11C2A">
        <w:rPr>
          <w:rFonts w:ascii="Verdana" w:eastAsia="Times New Roman" w:hAnsi="Verdana" w:cs="Times New Roman"/>
        </w:rPr>
        <w:t xml:space="preserve">.); </w:t>
      </w:r>
    </w:p>
    <w:p w14:paraId="0E5BEF3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32) </w:t>
      </w:r>
      <w:proofErr w:type="spellStart"/>
      <w:r w:rsidRPr="00A11C2A">
        <w:rPr>
          <w:rFonts w:ascii="Verdana" w:eastAsia="Times New Roman" w:hAnsi="Verdana" w:cs="Times New Roman"/>
        </w:rPr>
        <w:t>омогућавање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учествовања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време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трајања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периода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самоискључења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77F53DE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33) </w:t>
      </w:r>
      <w:proofErr w:type="spellStart"/>
      <w:r w:rsidRPr="00A11C2A">
        <w:rPr>
          <w:rFonts w:ascii="Verdana" w:eastAsia="Times New Roman" w:hAnsi="Verdana" w:cs="Times New Roman"/>
        </w:rPr>
        <w:t>регистрација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омогућавање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учествовања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без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провере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старости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верификације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играча</w:t>
      </w:r>
      <w:proofErr w:type="spellEnd"/>
      <w:r w:rsidRPr="00A11C2A">
        <w:rPr>
          <w:rFonts w:ascii="Verdana" w:eastAsia="Times New Roman" w:hAnsi="Verdana" w:cs="Times New Roman"/>
        </w:rPr>
        <w:t xml:space="preserve">); </w:t>
      </w:r>
    </w:p>
    <w:p w14:paraId="16551C8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34) </w:t>
      </w:r>
      <w:proofErr w:type="spellStart"/>
      <w:r w:rsidRPr="00A11C2A">
        <w:rPr>
          <w:rFonts w:ascii="Verdana" w:eastAsia="Times New Roman" w:hAnsi="Verdana" w:cs="Times New Roman"/>
        </w:rPr>
        <w:t>организовање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џекпота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супротно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одредбама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5A34AE9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35) </w:t>
      </w:r>
      <w:proofErr w:type="spellStart"/>
      <w:r w:rsidRPr="00A11C2A">
        <w:rPr>
          <w:rFonts w:ascii="Verdana" w:eastAsia="Times New Roman" w:hAnsi="Verdana" w:cs="Times New Roman"/>
        </w:rPr>
        <w:t>примање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улога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вези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без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издавања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тикета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улога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вези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без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издавања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потврде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улогу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321A3271" w14:textId="79FEDD9B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36)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мултиаутомату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исход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генератор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случајних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бројева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енг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  <w:r w:rsidR="00E47C7E" w:rsidRPr="00A11C2A">
        <w:rPr>
          <w:rFonts w:ascii="Verdana" w:eastAsia="Times New Roman" w:hAnsi="Verdana" w:cs="Times New Roman"/>
        </w:rPr>
        <w:t>RNG – Random Number Generator</w:t>
      </w:r>
      <w:r w:rsidRPr="00A11C2A">
        <w:rPr>
          <w:rFonts w:ascii="Verdana" w:eastAsia="Times New Roman" w:hAnsi="Verdana" w:cs="Times New Roman"/>
        </w:rPr>
        <w:t xml:space="preserve">); </w:t>
      </w:r>
    </w:p>
    <w:p w14:paraId="320DE84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37) </w:t>
      </w:r>
      <w:proofErr w:type="spellStart"/>
      <w:r w:rsidRPr="00A11C2A">
        <w:rPr>
          <w:rFonts w:ascii="Verdana" w:eastAsia="Times New Roman" w:hAnsi="Verdana" w:cs="Times New Roman"/>
        </w:rPr>
        <w:t>организовање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турнира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осим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играчницама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5A93B8DD" w14:textId="1334050B" w:rsidR="00D6742F" w:rsidRPr="00A11C2A" w:rsidRDefault="00D6742F" w:rsidP="00A1575C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0" w:name="str_12"/>
      <w:bookmarkEnd w:id="20"/>
      <w:proofErr w:type="spellStart"/>
      <w:r w:rsidRPr="00A11C2A">
        <w:rPr>
          <w:rFonts w:ascii="Verdana" w:eastAsia="Times New Roman" w:hAnsi="Verdana" w:cs="Times New Roman"/>
          <w:b/>
          <w:bCs/>
        </w:rPr>
        <w:t>Управа</w:t>
      </w:r>
      <w:proofErr w:type="spellEnd"/>
    </w:p>
    <w:p w14:paraId="7027D96A" w14:textId="4A1C52B6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1" w:name="clan_11"/>
      <w:bookmarkEnd w:id="21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11</w:t>
      </w:r>
      <w:r w:rsidR="007A19E3" w:rsidRPr="00A11C2A">
        <w:rPr>
          <w:rFonts w:ascii="Verdana" w:eastAsia="Times New Roman" w:hAnsi="Verdana" w:cs="Times New Roman"/>
          <w:b/>
          <w:bCs/>
        </w:rPr>
        <w:t>.</w:t>
      </w:r>
    </w:p>
    <w:p w14:paraId="43CC9D4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самостално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државне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области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целокупној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територији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Републике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обезбеђује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функционално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јединство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спровођењу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области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BB9E09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Уколико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обављање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послова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применом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технологија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софтверског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самостално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управља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подршку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службе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lastRenderedPageBreak/>
        <w:t>Владе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надлежна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пројектовање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усклађивање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развој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функционисање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(у </w:t>
      </w:r>
      <w:proofErr w:type="spellStart"/>
      <w:r w:rsidRPr="00A11C2A">
        <w:rPr>
          <w:rFonts w:ascii="Verdana" w:eastAsia="Times New Roman" w:hAnsi="Verdana" w:cs="Times New Roman"/>
        </w:rPr>
        <w:t>даљем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тексту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  <w:proofErr w:type="spellStart"/>
      <w:r w:rsidRPr="00A11C2A">
        <w:rPr>
          <w:rFonts w:ascii="Verdana" w:eastAsia="Times New Roman" w:hAnsi="Verdana" w:cs="Times New Roman"/>
        </w:rPr>
        <w:t>служба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Владе</w:t>
      </w:r>
      <w:proofErr w:type="spellEnd"/>
      <w:r w:rsidRPr="00A11C2A">
        <w:rPr>
          <w:rFonts w:ascii="Verdana" w:eastAsia="Times New Roman" w:hAnsi="Verdana" w:cs="Times New Roman"/>
        </w:rPr>
        <w:t xml:space="preserve">). </w:t>
      </w:r>
    </w:p>
    <w:p w14:paraId="44E9E51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Приликом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обављања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послова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државне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области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прибавља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неопходне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одлучивање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имаоца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повезивањем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службених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евиденција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разменом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државним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организацијама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њима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располажу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C073E5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Имаоци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неопходне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одлучивање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предвиђен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ставом</w:t>
      </w:r>
      <w:proofErr w:type="spellEnd"/>
      <w:r w:rsidRPr="00A11C2A">
        <w:rPr>
          <w:rFonts w:ascii="Verdana" w:eastAsia="Times New Roman" w:hAnsi="Verdana" w:cs="Times New Roman"/>
        </w:rPr>
        <w:t xml:space="preserve"> 3.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приликом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промене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CF02B7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У </w:t>
      </w:r>
      <w:proofErr w:type="spellStart"/>
      <w:r w:rsidRPr="00A11C2A">
        <w:rPr>
          <w:rFonts w:ascii="Verdana" w:eastAsia="Times New Roman" w:hAnsi="Verdana" w:cs="Times New Roman"/>
        </w:rPr>
        <w:t>циљу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прибављања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3.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обезбеђује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повезивање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софтверских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другим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4BF1D4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У </w:t>
      </w:r>
      <w:proofErr w:type="spellStart"/>
      <w:r w:rsidRPr="00A11C2A">
        <w:rPr>
          <w:rFonts w:ascii="Verdana" w:eastAsia="Times New Roman" w:hAnsi="Verdana" w:cs="Times New Roman"/>
        </w:rPr>
        <w:t>циљу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обављања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послова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јавном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интересу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извршења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овлашћења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поступку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прикупља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достављањем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115.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директним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приступом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подацима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115.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личности</w:t>
      </w:r>
      <w:proofErr w:type="spellEnd"/>
      <w:r w:rsidRPr="00A11C2A">
        <w:rPr>
          <w:rFonts w:ascii="Verdana" w:eastAsia="Times New Roman" w:hAnsi="Verdana" w:cs="Times New Roman"/>
        </w:rPr>
        <w:t xml:space="preserve">, и </w:t>
      </w:r>
      <w:proofErr w:type="spellStart"/>
      <w:r w:rsidRPr="00A11C2A">
        <w:rPr>
          <w:rFonts w:ascii="Verdana" w:eastAsia="Times New Roman" w:hAnsi="Verdana" w:cs="Times New Roman"/>
        </w:rPr>
        <w:t>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личне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пасоша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што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презиме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број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личне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пасоша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јединствени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матични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број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грађана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датум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место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рођења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место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пребивалишта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боравишта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аудио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видео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снимке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објеката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локацији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времену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износу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начину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одредишту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преноса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награда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роби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услугама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уплата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исплата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улога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губитака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евиденционим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промотивним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вези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њиховим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самоискључењем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2D2684E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Изузетно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6.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циљу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обављања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послова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јавном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интересу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извршења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овлашћења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поступку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прикупљати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друге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личности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уколико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CF877C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Подаци о </w:t>
      </w:r>
      <w:proofErr w:type="spellStart"/>
      <w:r w:rsidRPr="00A11C2A">
        <w:rPr>
          <w:rFonts w:ascii="Verdana" w:eastAsia="Times New Roman" w:hAnsi="Verdana" w:cs="Times New Roman"/>
        </w:rPr>
        <w:t>личности</w:t>
      </w:r>
      <w:proofErr w:type="spellEnd"/>
      <w:r w:rsidRPr="00A11C2A">
        <w:rPr>
          <w:rFonts w:ascii="Verdana" w:eastAsia="Times New Roman" w:hAnsi="Verdana" w:cs="Times New Roman"/>
        </w:rPr>
        <w:t xml:space="preserve"> из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6. и 7.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похрањују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чувају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роковима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, а </w:t>
      </w:r>
      <w:proofErr w:type="spellStart"/>
      <w:r w:rsidRPr="00A11C2A">
        <w:rPr>
          <w:rFonts w:ascii="Verdana" w:eastAsia="Times New Roman" w:hAnsi="Verdana" w:cs="Times New Roman"/>
        </w:rPr>
        <w:t>најдуже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десет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година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</w:p>
    <w:p w14:paraId="3318592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1) </w:t>
      </w:r>
      <w:proofErr w:type="spellStart"/>
      <w:r w:rsidRPr="00A11C2A">
        <w:rPr>
          <w:rFonts w:ascii="Verdana" w:eastAsia="Times New Roman" w:hAnsi="Verdana" w:cs="Times New Roman"/>
        </w:rPr>
        <w:t>окончања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пословног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односа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између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играча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случају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гашења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уколико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ради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подацима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евиденциони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угашен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4821D03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2) </w:t>
      </w:r>
      <w:proofErr w:type="spellStart"/>
      <w:r w:rsidRPr="00A11C2A">
        <w:rPr>
          <w:rFonts w:ascii="Verdana" w:eastAsia="Times New Roman" w:hAnsi="Verdana" w:cs="Times New Roman"/>
        </w:rPr>
        <w:t>престанка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важења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дозволе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остале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личне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прикупљене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43CAE2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Након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истека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рока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8.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прикупљени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подаци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личности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бришу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ради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подацима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користе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надлежни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државни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сврхе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6F223E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Подаци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6. и 7.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користити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само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сврху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прикупљени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уступати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трећим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јавно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објављивати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друкчије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изричито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2571F1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Подаци о </w:t>
      </w:r>
      <w:proofErr w:type="spellStart"/>
      <w:r w:rsidRPr="00A11C2A">
        <w:rPr>
          <w:rFonts w:ascii="Verdana" w:eastAsia="Times New Roman" w:hAnsi="Verdana" w:cs="Times New Roman"/>
        </w:rPr>
        <w:t>самоискљученим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достављају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размењују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приређивачима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циљу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превенције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болести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зависности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учесника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омогућавања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одредаба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самоискључењу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34FAF1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lastRenderedPageBreak/>
        <w:t xml:space="preserve">У </w:t>
      </w:r>
      <w:proofErr w:type="spellStart"/>
      <w:r w:rsidRPr="00A11C2A">
        <w:rPr>
          <w:rFonts w:ascii="Verdana" w:eastAsia="Times New Roman" w:hAnsi="Verdana" w:cs="Times New Roman"/>
        </w:rPr>
        <w:t>случају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постојања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обавезе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потребе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омогућавања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приступа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средствима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подацима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трећим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потребе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исправности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поправке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приређивачи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обезбеде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одговарајуће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организационе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кадровске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заштите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личности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уређена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заштита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личности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2FCA5A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У </w:t>
      </w:r>
      <w:proofErr w:type="spellStart"/>
      <w:r w:rsidRPr="00A11C2A">
        <w:rPr>
          <w:rFonts w:ascii="Verdana" w:eastAsia="Times New Roman" w:hAnsi="Verdana" w:cs="Times New Roman"/>
        </w:rPr>
        <w:t>случају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аудио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видео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обрада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личности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искључиво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циљу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провере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уласка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малолетника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објекте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откривања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држања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мултиаутомата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кладомата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опреме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уплатно-исплатног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столова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поседује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Владе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спречавање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кршења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правила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у </w:t>
      </w:r>
      <w:proofErr w:type="spellStart"/>
      <w:r w:rsidRPr="00A11C2A">
        <w:rPr>
          <w:rFonts w:ascii="Verdana" w:eastAsia="Times New Roman" w:hAnsi="Verdana" w:cs="Times New Roman"/>
        </w:rPr>
        <w:t>циљу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контроле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спречавања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новца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финансирања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тероризма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области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16BCD2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чување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снимака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аудио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видео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180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0FAA8168" w14:textId="0BA5577B" w:rsidR="00D6742F" w:rsidRPr="00A11C2A" w:rsidRDefault="00D6742F" w:rsidP="00A1575C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2" w:name="str_13"/>
      <w:bookmarkEnd w:id="22"/>
      <w:proofErr w:type="spellStart"/>
      <w:r w:rsidRPr="00A11C2A">
        <w:rPr>
          <w:rFonts w:ascii="Verdana" w:eastAsia="Times New Roman" w:hAnsi="Verdana" w:cs="Times New Roman"/>
          <w:b/>
          <w:bCs/>
        </w:rPr>
        <w:t>Надлежности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управе</w:t>
      </w:r>
      <w:proofErr w:type="spellEnd"/>
    </w:p>
    <w:p w14:paraId="1B331F4B" w14:textId="36437F7F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3" w:name="clan_12"/>
      <w:bookmarkEnd w:id="23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12</w:t>
      </w:r>
      <w:r w:rsidR="007A19E3" w:rsidRPr="00A11C2A">
        <w:rPr>
          <w:rFonts w:ascii="Verdana" w:eastAsia="Times New Roman" w:hAnsi="Verdana" w:cs="Times New Roman"/>
          <w:b/>
          <w:bCs/>
        </w:rPr>
        <w:t>.</w:t>
      </w:r>
    </w:p>
    <w:p w14:paraId="13442FAE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следеће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послове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</w:p>
    <w:p w14:paraId="39E5D8D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1) </w:t>
      </w:r>
      <w:proofErr w:type="spellStart"/>
      <w:r w:rsidRPr="00A11C2A">
        <w:rPr>
          <w:rFonts w:ascii="Verdana" w:eastAsia="Times New Roman" w:hAnsi="Verdana" w:cs="Times New Roman"/>
        </w:rPr>
        <w:t>утврђује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предлог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каталога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врстама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министар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41BD680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2) </w:t>
      </w:r>
      <w:proofErr w:type="spellStart"/>
      <w:r w:rsidRPr="00A11C2A">
        <w:rPr>
          <w:rFonts w:ascii="Verdana" w:eastAsia="Times New Roman" w:hAnsi="Verdana" w:cs="Times New Roman"/>
        </w:rPr>
        <w:t>даје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одузима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1A4CDB4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3) </w:t>
      </w:r>
      <w:proofErr w:type="spellStart"/>
      <w:r w:rsidRPr="00A11C2A">
        <w:rPr>
          <w:rFonts w:ascii="Verdana" w:eastAsia="Times New Roman" w:hAnsi="Verdana" w:cs="Times New Roman"/>
        </w:rPr>
        <w:t>утврђује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висину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сагласности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118489C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4) </w:t>
      </w:r>
      <w:proofErr w:type="spellStart"/>
      <w:r w:rsidRPr="00A11C2A">
        <w:rPr>
          <w:rFonts w:ascii="Verdana" w:eastAsia="Times New Roman" w:hAnsi="Verdana" w:cs="Times New Roman"/>
        </w:rPr>
        <w:t>врши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применом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одредаба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других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области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контролу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спречавања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новца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финансирања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тероризма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области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24A7965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5) </w:t>
      </w:r>
      <w:proofErr w:type="spellStart"/>
      <w:r w:rsidRPr="00A11C2A">
        <w:rPr>
          <w:rFonts w:ascii="Verdana" w:eastAsia="Times New Roman" w:hAnsi="Verdana" w:cs="Times New Roman"/>
        </w:rPr>
        <w:t>врши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процену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вредности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наградног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фонда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наградних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роби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услугама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4C3EDCF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6) </w:t>
      </w:r>
      <w:proofErr w:type="spellStart"/>
      <w:r w:rsidRPr="00A11C2A">
        <w:rPr>
          <w:rFonts w:ascii="Verdana" w:eastAsia="Times New Roman" w:hAnsi="Verdana" w:cs="Times New Roman"/>
        </w:rPr>
        <w:t>одређује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представника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комисији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извлачење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класичним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извлачење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обавља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директном</w:t>
      </w:r>
      <w:proofErr w:type="spellEnd"/>
      <w:r w:rsidRPr="00A11C2A">
        <w:rPr>
          <w:rFonts w:ascii="Verdana" w:eastAsia="Times New Roman" w:hAnsi="Verdana" w:cs="Times New Roman"/>
        </w:rPr>
        <w:t xml:space="preserve"> ТВ </w:t>
      </w:r>
      <w:proofErr w:type="spellStart"/>
      <w:r w:rsidRPr="00A11C2A">
        <w:rPr>
          <w:rFonts w:ascii="Verdana" w:eastAsia="Times New Roman" w:hAnsi="Verdana" w:cs="Times New Roman"/>
        </w:rPr>
        <w:t>преносу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22B008B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7) </w:t>
      </w:r>
      <w:proofErr w:type="spellStart"/>
      <w:r w:rsidRPr="00A11C2A">
        <w:rPr>
          <w:rFonts w:ascii="Verdana" w:eastAsia="Times New Roman" w:hAnsi="Verdana" w:cs="Times New Roman"/>
        </w:rPr>
        <w:t>учествује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припреми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надлежности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564BEAB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8) </w:t>
      </w:r>
      <w:proofErr w:type="spellStart"/>
      <w:r w:rsidRPr="00A11C2A">
        <w:rPr>
          <w:rFonts w:ascii="Verdana" w:eastAsia="Times New Roman" w:hAnsi="Verdana" w:cs="Times New Roman"/>
        </w:rPr>
        <w:t>води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евиденције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регистре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пословима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надлежности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39774C56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9) </w:t>
      </w:r>
      <w:proofErr w:type="spellStart"/>
      <w:r w:rsidRPr="00A11C2A">
        <w:rPr>
          <w:rFonts w:ascii="Verdana" w:eastAsia="Times New Roman" w:hAnsi="Verdana" w:cs="Times New Roman"/>
        </w:rPr>
        <w:t>планира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спроводи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обуку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запослених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30B8566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10) </w:t>
      </w:r>
      <w:proofErr w:type="spellStart"/>
      <w:r w:rsidRPr="00A11C2A">
        <w:rPr>
          <w:rFonts w:ascii="Verdana" w:eastAsia="Times New Roman" w:hAnsi="Verdana" w:cs="Times New Roman"/>
        </w:rPr>
        <w:t>обезбеђује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јавност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раду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2AD6D0F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11) </w:t>
      </w:r>
      <w:proofErr w:type="spellStart"/>
      <w:r w:rsidRPr="00A11C2A">
        <w:rPr>
          <w:rFonts w:ascii="Verdana" w:eastAsia="Times New Roman" w:hAnsi="Verdana" w:cs="Times New Roman"/>
        </w:rPr>
        <w:t>обавља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друге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послове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овим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другим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E1B1B4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поступцима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води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одлучује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решењем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0F319B6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Решење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осим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124.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коначно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против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њега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покренути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спор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30DCB179" w14:textId="77777777" w:rsidR="00FA1C55" w:rsidRDefault="00FA1C55" w:rsidP="00A1575C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4" w:name="str_14"/>
      <w:bookmarkEnd w:id="24"/>
    </w:p>
    <w:p w14:paraId="492E328F" w14:textId="43A876A7" w:rsidR="00D6742F" w:rsidRPr="00A11C2A" w:rsidRDefault="00D6742F" w:rsidP="00A1575C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proofErr w:type="spellStart"/>
      <w:r w:rsidRPr="00A11C2A">
        <w:rPr>
          <w:rFonts w:ascii="Verdana" w:eastAsia="Times New Roman" w:hAnsi="Verdana" w:cs="Times New Roman"/>
          <w:b/>
          <w:bCs/>
        </w:rPr>
        <w:lastRenderedPageBreak/>
        <w:t>Врсте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игара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срећу</w:t>
      </w:r>
      <w:proofErr w:type="spellEnd"/>
    </w:p>
    <w:p w14:paraId="0C5670D1" w14:textId="0B14F113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5" w:name="clan_13"/>
      <w:bookmarkEnd w:id="25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13</w:t>
      </w:r>
      <w:r w:rsidR="007A19E3" w:rsidRPr="00A11C2A">
        <w:rPr>
          <w:rFonts w:ascii="Verdana" w:eastAsia="Times New Roman" w:hAnsi="Verdana" w:cs="Times New Roman"/>
          <w:b/>
          <w:bCs/>
        </w:rPr>
        <w:t>.</w:t>
      </w:r>
    </w:p>
    <w:p w14:paraId="6B32C5B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</w:p>
    <w:p w14:paraId="15D8A5E6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1) </w:t>
      </w:r>
      <w:proofErr w:type="spellStart"/>
      <w:r w:rsidRPr="00A11C2A">
        <w:rPr>
          <w:rFonts w:ascii="Verdana" w:eastAsia="Times New Roman" w:hAnsi="Verdana" w:cs="Times New Roman"/>
        </w:rPr>
        <w:t>класичне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336131E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2) </w:t>
      </w: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32C48AD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3) </w:t>
      </w:r>
      <w:proofErr w:type="spellStart"/>
      <w:r w:rsidRPr="00A11C2A">
        <w:rPr>
          <w:rFonts w:ascii="Verdana" w:eastAsia="Times New Roman" w:hAnsi="Verdana" w:cs="Times New Roman"/>
        </w:rPr>
        <w:t>наградне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роби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услугама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90E3F3B" w14:textId="21918072" w:rsidR="00D6742F" w:rsidRPr="00A11C2A" w:rsidRDefault="00D6742F" w:rsidP="00A1575C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6" w:name="str_15"/>
      <w:bookmarkEnd w:id="26"/>
      <w:proofErr w:type="spellStart"/>
      <w:r w:rsidRPr="00A11C2A">
        <w:rPr>
          <w:rFonts w:ascii="Verdana" w:eastAsia="Times New Roman" w:hAnsi="Verdana" w:cs="Times New Roman"/>
          <w:b/>
          <w:bCs/>
        </w:rPr>
        <w:t>Класичне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игре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срећу</w:t>
      </w:r>
      <w:proofErr w:type="spellEnd"/>
    </w:p>
    <w:p w14:paraId="729C82F6" w14:textId="27C96131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7" w:name="clan_14"/>
      <w:bookmarkEnd w:id="27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14</w:t>
      </w:r>
      <w:r w:rsidR="007A19E3" w:rsidRPr="00A11C2A">
        <w:rPr>
          <w:rFonts w:ascii="Verdana" w:eastAsia="Times New Roman" w:hAnsi="Verdana" w:cs="Times New Roman"/>
          <w:b/>
          <w:bCs/>
        </w:rPr>
        <w:t>.</w:t>
      </w:r>
    </w:p>
    <w:p w14:paraId="795910F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Класичне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</w:p>
    <w:p w14:paraId="68ED192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1) </w:t>
      </w:r>
      <w:proofErr w:type="spellStart"/>
      <w:r w:rsidRPr="00A11C2A">
        <w:rPr>
          <w:rFonts w:ascii="Verdana" w:eastAsia="Times New Roman" w:hAnsi="Verdana" w:cs="Times New Roman"/>
        </w:rPr>
        <w:t>основне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класичне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</w:p>
    <w:p w14:paraId="6AEB5212" w14:textId="77777777" w:rsidR="00D6742F" w:rsidRPr="00A11C2A" w:rsidRDefault="00D6742F" w:rsidP="00A1575C">
      <w:pPr>
        <w:spacing w:before="120" w:after="120" w:line="240" w:lineRule="auto"/>
        <w:ind w:left="992" w:firstLine="448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(1) </w:t>
      </w:r>
      <w:proofErr w:type="spellStart"/>
      <w:r w:rsidRPr="00A11C2A">
        <w:rPr>
          <w:rFonts w:ascii="Verdana" w:eastAsia="Times New Roman" w:hAnsi="Verdana" w:cs="Times New Roman"/>
        </w:rPr>
        <w:t>лутрија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инстант-лутрија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друге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сличне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лутрију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</w:p>
    <w:p w14:paraId="60B8795E" w14:textId="77777777" w:rsidR="00D6742F" w:rsidRPr="00A11C2A" w:rsidRDefault="00D6742F" w:rsidP="00A1575C">
      <w:pPr>
        <w:spacing w:before="120" w:after="120" w:line="240" w:lineRule="auto"/>
        <w:ind w:left="992" w:firstLine="448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(2) </w:t>
      </w:r>
      <w:proofErr w:type="spellStart"/>
      <w:r w:rsidRPr="00A11C2A">
        <w:rPr>
          <w:rFonts w:ascii="Verdana" w:eastAsia="Times New Roman" w:hAnsi="Verdana" w:cs="Times New Roman"/>
        </w:rPr>
        <w:t>спортска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прогноза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погађање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исхода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фудбалских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других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спортских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такмичења</w:t>
      </w:r>
      <w:proofErr w:type="spellEnd"/>
      <w:r w:rsidRPr="00A11C2A">
        <w:rPr>
          <w:rFonts w:ascii="Verdana" w:eastAsia="Times New Roman" w:hAnsi="Verdana" w:cs="Times New Roman"/>
        </w:rPr>
        <w:t xml:space="preserve">), </w:t>
      </w:r>
    </w:p>
    <w:p w14:paraId="2014FCAB" w14:textId="77777777" w:rsidR="00D6742F" w:rsidRPr="00A11C2A" w:rsidRDefault="00D6742F" w:rsidP="00A1575C">
      <w:pPr>
        <w:spacing w:before="120" w:after="120" w:line="240" w:lineRule="auto"/>
        <w:ind w:left="992" w:firstLine="448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(3) </w:t>
      </w:r>
      <w:proofErr w:type="spellStart"/>
      <w:r w:rsidRPr="00A11C2A">
        <w:rPr>
          <w:rFonts w:ascii="Verdana" w:eastAsia="Times New Roman" w:hAnsi="Verdana" w:cs="Times New Roman"/>
        </w:rPr>
        <w:t>лото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кено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сличне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</w:p>
    <w:p w14:paraId="602DE6B7" w14:textId="77777777" w:rsidR="00D6742F" w:rsidRPr="00A11C2A" w:rsidRDefault="00D6742F" w:rsidP="00A1575C">
      <w:pPr>
        <w:spacing w:before="120" w:after="120" w:line="240" w:lineRule="auto"/>
        <w:ind w:left="992" w:firstLine="448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(4) </w:t>
      </w:r>
      <w:proofErr w:type="spellStart"/>
      <w:r w:rsidRPr="00A11C2A">
        <w:rPr>
          <w:rFonts w:ascii="Verdana" w:eastAsia="Times New Roman" w:hAnsi="Verdana" w:cs="Times New Roman"/>
        </w:rPr>
        <w:t>томбола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бинго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друге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сличне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томболу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5BF8D5F7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2) </w:t>
      </w:r>
      <w:proofErr w:type="spellStart"/>
      <w:r w:rsidRPr="00A11C2A">
        <w:rPr>
          <w:rFonts w:ascii="Verdana" w:eastAsia="Times New Roman" w:hAnsi="Verdana" w:cs="Times New Roman"/>
        </w:rPr>
        <w:t>остале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класичне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</w:p>
    <w:p w14:paraId="74355C9D" w14:textId="77777777" w:rsidR="00D6742F" w:rsidRPr="00A11C2A" w:rsidRDefault="00D6742F" w:rsidP="00A1575C">
      <w:pPr>
        <w:spacing w:before="120" w:after="120" w:line="240" w:lineRule="auto"/>
        <w:ind w:left="992" w:firstLine="448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(1) </w:t>
      </w:r>
      <w:proofErr w:type="spellStart"/>
      <w:r w:rsidRPr="00A11C2A">
        <w:rPr>
          <w:rFonts w:ascii="Verdana" w:eastAsia="Times New Roman" w:hAnsi="Verdana" w:cs="Times New Roman"/>
        </w:rPr>
        <w:t>фонто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</w:p>
    <w:p w14:paraId="3E2EE4DA" w14:textId="77777777" w:rsidR="00D6742F" w:rsidRPr="00A11C2A" w:rsidRDefault="00D6742F" w:rsidP="00A1575C">
      <w:pPr>
        <w:spacing w:before="120" w:after="120" w:line="240" w:lineRule="auto"/>
        <w:ind w:left="992" w:firstLine="448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(2) СМС </w:t>
      </w:r>
      <w:proofErr w:type="spellStart"/>
      <w:r w:rsidRPr="00A11C2A">
        <w:rPr>
          <w:rFonts w:ascii="Verdana" w:eastAsia="Times New Roman" w:hAnsi="Verdana" w:cs="Times New Roman"/>
        </w:rPr>
        <w:t>лутрија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</w:p>
    <w:p w14:paraId="280E55BD" w14:textId="77777777" w:rsidR="00D6742F" w:rsidRPr="00A11C2A" w:rsidRDefault="00D6742F" w:rsidP="00A1575C">
      <w:pPr>
        <w:spacing w:before="120" w:after="120" w:line="240" w:lineRule="auto"/>
        <w:ind w:left="992" w:firstLine="448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(3) </w:t>
      </w:r>
      <w:proofErr w:type="spellStart"/>
      <w:r w:rsidRPr="00A11C2A">
        <w:rPr>
          <w:rFonts w:ascii="Verdana" w:eastAsia="Times New Roman" w:hAnsi="Verdana" w:cs="Times New Roman"/>
        </w:rPr>
        <w:t>друге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смислу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садржане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каталогу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8FC05A2" w14:textId="12CC0DF8" w:rsidR="00D6742F" w:rsidRPr="00A11C2A" w:rsidRDefault="00D6742F" w:rsidP="00A1575C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8" w:name="str_16"/>
      <w:bookmarkEnd w:id="28"/>
      <w:proofErr w:type="spellStart"/>
      <w:r w:rsidRPr="00A11C2A">
        <w:rPr>
          <w:rFonts w:ascii="Verdana" w:eastAsia="Times New Roman" w:hAnsi="Verdana" w:cs="Times New Roman"/>
          <w:b/>
          <w:bCs/>
        </w:rPr>
        <w:t>Посебне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игре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срећу</w:t>
      </w:r>
      <w:proofErr w:type="spellEnd"/>
    </w:p>
    <w:p w14:paraId="0770E6C1" w14:textId="0041752B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9" w:name="clan_15"/>
      <w:bookmarkEnd w:id="29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15</w:t>
      </w:r>
      <w:r w:rsidR="007A19E3" w:rsidRPr="00A11C2A">
        <w:rPr>
          <w:rFonts w:ascii="Verdana" w:eastAsia="Times New Roman" w:hAnsi="Verdana" w:cs="Times New Roman"/>
          <w:b/>
          <w:bCs/>
        </w:rPr>
        <w:t>.</w:t>
      </w:r>
    </w:p>
    <w:p w14:paraId="115137D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</w:p>
    <w:p w14:paraId="73D899C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1)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играчницама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57917E7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2)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аутоматима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03AD037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3)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F6B4945" w14:textId="4DFAC47B" w:rsidR="00D6742F" w:rsidRPr="00A11C2A" w:rsidRDefault="00D6742F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30" w:name="str_17"/>
      <w:bookmarkEnd w:id="30"/>
      <w:proofErr w:type="spellStart"/>
      <w:r w:rsidRPr="00A11C2A">
        <w:rPr>
          <w:rFonts w:ascii="Verdana" w:eastAsia="Times New Roman" w:hAnsi="Verdana" w:cs="Times New Roman"/>
          <w:b/>
          <w:bCs/>
        </w:rPr>
        <w:t>Наградне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игре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роби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услугама</w:t>
      </w:r>
      <w:proofErr w:type="spellEnd"/>
    </w:p>
    <w:p w14:paraId="71E6AFC2" w14:textId="3601CD1B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31" w:name="clan_16"/>
      <w:bookmarkEnd w:id="31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16</w:t>
      </w:r>
      <w:r w:rsidR="007A19E3" w:rsidRPr="00A11C2A">
        <w:rPr>
          <w:rFonts w:ascii="Verdana" w:eastAsia="Times New Roman" w:hAnsi="Verdana" w:cs="Times New Roman"/>
          <w:b/>
          <w:bCs/>
        </w:rPr>
        <w:t>.</w:t>
      </w:r>
    </w:p>
    <w:p w14:paraId="39F1A18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Наградне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роби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услугама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рекламне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друге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сврхе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предузетник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којима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учесницима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пружа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једнака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могућност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остваре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награду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роби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услугама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која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унапред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одређена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5CFBD0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Наградним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роби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услугама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сматрају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учесници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остварују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награду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роби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услугама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учесника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врста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вредност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награде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представља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неизвесност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D92588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lastRenderedPageBreak/>
        <w:t>Учесник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стиче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учествује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наградној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користи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услугу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погодност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купи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производ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робу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својини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25A2CD9" w14:textId="458593B2" w:rsidR="00D6742F" w:rsidRPr="00A11C2A" w:rsidRDefault="00D6742F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</w:rPr>
      </w:pPr>
      <w:bookmarkStart w:id="32" w:name="str_18"/>
      <w:bookmarkEnd w:id="32"/>
      <w:r w:rsidRPr="00A11C2A">
        <w:rPr>
          <w:rFonts w:ascii="Verdana" w:eastAsia="Times New Roman" w:hAnsi="Verdana" w:cs="Times New Roman"/>
        </w:rPr>
        <w:t>II ПРИРЕЂИВАЊЕ ИГАРА НА СРЕЋУ</w:t>
      </w:r>
    </w:p>
    <w:p w14:paraId="18774E76" w14:textId="3432A58F" w:rsidR="00D6742F" w:rsidRPr="00907005" w:rsidRDefault="00D6742F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  <w:i/>
          <w:iCs/>
        </w:rPr>
      </w:pPr>
      <w:bookmarkStart w:id="33" w:name="str_19"/>
      <w:bookmarkEnd w:id="33"/>
      <w:r w:rsidRPr="00907005">
        <w:rPr>
          <w:rFonts w:ascii="Verdana" w:eastAsia="Times New Roman" w:hAnsi="Verdana" w:cs="Times New Roman"/>
          <w:b/>
          <w:bCs/>
          <w:i/>
          <w:iCs/>
        </w:rPr>
        <w:t xml:space="preserve">1. </w:t>
      </w:r>
      <w:proofErr w:type="spellStart"/>
      <w:r w:rsidRPr="00907005">
        <w:rPr>
          <w:rFonts w:ascii="Verdana" w:eastAsia="Times New Roman" w:hAnsi="Verdana" w:cs="Times New Roman"/>
          <w:b/>
          <w:bCs/>
          <w:i/>
          <w:iCs/>
        </w:rPr>
        <w:t>Права</w:t>
      </w:r>
      <w:proofErr w:type="spellEnd"/>
      <w:r w:rsidRPr="00907005">
        <w:rPr>
          <w:rFonts w:ascii="Verdana" w:eastAsia="Times New Roman" w:hAnsi="Verdana" w:cs="Times New Roman"/>
          <w:b/>
          <w:bCs/>
          <w:i/>
          <w:iCs/>
        </w:rPr>
        <w:t xml:space="preserve"> и </w:t>
      </w:r>
      <w:proofErr w:type="spellStart"/>
      <w:r w:rsidRPr="00907005">
        <w:rPr>
          <w:rFonts w:ascii="Verdana" w:eastAsia="Times New Roman" w:hAnsi="Verdana" w:cs="Times New Roman"/>
          <w:b/>
          <w:bCs/>
          <w:i/>
          <w:iCs/>
        </w:rPr>
        <w:t>обавезе</w:t>
      </w:r>
      <w:proofErr w:type="spellEnd"/>
      <w:r w:rsidRPr="00907005">
        <w:rPr>
          <w:rFonts w:ascii="Verdana" w:eastAsia="Times New Roman" w:hAnsi="Verdana" w:cs="Times New Roman"/>
          <w:b/>
          <w:bCs/>
          <w:i/>
          <w:iCs/>
        </w:rPr>
        <w:t xml:space="preserve"> </w:t>
      </w:r>
      <w:proofErr w:type="spellStart"/>
      <w:r w:rsidRPr="00907005">
        <w:rPr>
          <w:rFonts w:ascii="Verdana" w:eastAsia="Times New Roman" w:hAnsi="Verdana" w:cs="Times New Roman"/>
          <w:b/>
          <w:bCs/>
          <w:i/>
          <w:iCs/>
        </w:rPr>
        <w:t>приређивача</w:t>
      </w:r>
      <w:proofErr w:type="spellEnd"/>
    </w:p>
    <w:p w14:paraId="3409BF3D" w14:textId="19808774" w:rsidR="00D6742F" w:rsidRPr="00A11C2A" w:rsidRDefault="00D6742F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34" w:name="str_20"/>
      <w:bookmarkEnd w:id="34"/>
      <w:proofErr w:type="spellStart"/>
      <w:r w:rsidRPr="00A11C2A">
        <w:rPr>
          <w:rFonts w:ascii="Verdana" w:eastAsia="Times New Roman" w:hAnsi="Verdana" w:cs="Times New Roman"/>
          <w:b/>
          <w:bCs/>
        </w:rPr>
        <w:t>Право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класичних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игара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срећу</w:t>
      </w:r>
      <w:proofErr w:type="spellEnd"/>
    </w:p>
    <w:p w14:paraId="74FA4DBD" w14:textId="66A1C7E5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35" w:name="clan_17"/>
      <w:bookmarkEnd w:id="35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17</w:t>
      </w:r>
      <w:r w:rsidR="004640AE" w:rsidRPr="00A11C2A">
        <w:rPr>
          <w:rFonts w:ascii="Verdana" w:eastAsia="Times New Roman" w:hAnsi="Verdana" w:cs="Times New Roman"/>
          <w:b/>
          <w:bCs/>
        </w:rPr>
        <w:t>.</w:t>
      </w:r>
    </w:p>
    <w:p w14:paraId="41854FE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Право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класичних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једино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Државна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лутрија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257680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Државна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лутрија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Владе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одређених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класичних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ангажује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одређена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оператере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E3F7C5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Оператерима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смислу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сматрају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која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име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Државне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лутрије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приређују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поједине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класичне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492B3C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Државна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лутрија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продају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ангажује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предузетнике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физичка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агенте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B06E74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Међусобна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обавезе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између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Државне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лутрије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оператера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агената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регулишу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уговором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2E270E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Влада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услове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ангажовања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оператера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агената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412CC1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исплату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приређивању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класичних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гарантује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Државна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лутрија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02BD38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Државна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лутрија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приређивати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друге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испуњава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остале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C5F186C" w14:textId="4CD91A0A" w:rsidR="00D6742F" w:rsidRPr="00A11C2A" w:rsidRDefault="00D6742F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36" w:name="str_21"/>
      <w:bookmarkEnd w:id="36"/>
      <w:proofErr w:type="spellStart"/>
      <w:r w:rsidRPr="00A11C2A">
        <w:rPr>
          <w:rFonts w:ascii="Verdana" w:eastAsia="Times New Roman" w:hAnsi="Verdana" w:cs="Times New Roman"/>
          <w:b/>
          <w:bCs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игара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сарадњи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иностраним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приређивачима</w:t>
      </w:r>
      <w:proofErr w:type="spellEnd"/>
    </w:p>
    <w:p w14:paraId="57389F0E" w14:textId="13BD0372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37" w:name="clan_18"/>
      <w:bookmarkEnd w:id="37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18</w:t>
      </w:r>
      <w:r w:rsidR="004640AE" w:rsidRPr="00A11C2A">
        <w:rPr>
          <w:rFonts w:ascii="Verdana" w:eastAsia="Times New Roman" w:hAnsi="Verdana" w:cs="Times New Roman"/>
          <w:b/>
          <w:bCs/>
        </w:rPr>
        <w:t>.</w:t>
      </w:r>
    </w:p>
    <w:p w14:paraId="323AD0A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Државна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лутрија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Владе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14.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сарадњи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иностраним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организацијама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држава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пренела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564489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нацрт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уговора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заједничком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организовању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садржи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елементе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уговора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34207E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Међусобна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обавезе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између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Државне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лутрије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регулишу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уговором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Влада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736C99E" w14:textId="2D14A2FC" w:rsidR="00D6742F" w:rsidRPr="00A11C2A" w:rsidRDefault="00D6742F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38" w:name="str_22"/>
      <w:bookmarkEnd w:id="38"/>
      <w:proofErr w:type="spellStart"/>
      <w:r w:rsidRPr="00A11C2A">
        <w:rPr>
          <w:rFonts w:ascii="Verdana" w:eastAsia="Times New Roman" w:hAnsi="Verdana" w:cs="Times New Roman"/>
          <w:b/>
          <w:bCs/>
        </w:rPr>
        <w:t>Право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посебних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игара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срећу</w:t>
      </w:r>
      <w:proofErr w:type="spellEnd"/>
    </w:p>
    <w:p w14:paraId="6BE186EA" w14:textId="7BE521CD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39" w:name="clan_19"/>
      <w:bookmarkEnd w:id="39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19</w:t>
      </w:r>
      <w:r w:rsidR="004640AE" w:rsidRPr="00A11C2A">
        <w:rPr>
          <w:rFonts w:ascii="Verdana" w:eastAsia="Times New Roman" w:hAnsi="Verdana" w:cs="Times New Roman"/>
          <w:b/>
          <w:bCs/>
        </w:rPr>
        <w:t>.</w:t>
      </w:r>
    </w:p>
    <w:p w14:paraId="4601BB0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Право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дозволом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коју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Влада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B70539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lastRenderedPageBreak/>
        <w:t>Право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аутоматима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право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срећу-клађење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преноси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F44424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исплату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остварених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посебним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гарантује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8AF0630" w14:textId="3BE50C69" w:rsidR="00D6742F" w:rsidRPr="00A11C2A" w:rsidRDefault="00D6742F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40" w:name="str_23"/>
      <w:bookmarkEnd w:id="40"/>
      <w:proofErr w:type="spellStart"/>
      <w:r w:rsidRPr="00A11C2A">
        <w:rPr>
          <w:rFonts w:ascii="Verdana" w:eastAsia="Times New Roman" w:hAnsi="Verdana" w:cs="Times New Roman"/>
          <w:b/>
          <w:bCs/>
        </w:rPr>
        <w:t>Право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игара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срећу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преко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средстава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комуникације</w:t>
      </w:r>
      <w:proofErr w:type="spellEnd"/>
    </w:p>
    <w:p w14:paraId="1D8D5753" w14:textId="461D70F6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41" w:name="clan_20"/>
      <w:bookmarkEnd w:id="41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20</w:t>
      </w:r>
      <w:r w:rsidR="004640AE" w:rsidRPr="00A11C2A">
        <w:rPr>
          <w:rFonts w:ascii="Verdana" w:eastAsia="Times New Roman" w:hAnsi="Verdana" w:cs="Times New Roman"/>
          <w:b/>
          <w:bCs/>
        </w:rPr>
        <w:t>.</w:t>
      </w:r>
    </w:p>
    <w:p w14:paraId="525BD69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Право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преноси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844CEC7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Право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класичних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једино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Државна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лутрија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, и </w:t>
      </w:r>
      <w:proofErr w:type="spellStart"/>
      <w:r w:rsidRPr="00A11C2A">
        <w:rPr>
          <w:rFonts w:ascii="Verdana" w:eastAsia="Times New Roman" w:hAnsi="Verdana" w:cs="Times New Roman"/>
        </w:rPr>
        <w:t>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без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2BD734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исплату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остварених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гарантује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8FCFDA1" w14:textId="7E08288A" w:rsidR="00D6742F" w:rsidRPr="00A11C2A" w:rsidRDefault="00D6742F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proofErr w:type="spellStart"/>
      <w:r w:rsidRPr="00A11C2A">
        <w:rPr>
          <w:rFonts w:ascii="Verdana" w:eastAsia="Times New Roman" w:hAnsi="Verdana" w:cs="Times New Roman"/>
          <w:b/>
          <w:bCs/>
        </w:rPr>
        <w:t>Право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наградних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игара</w:t>
      </w:r>
      <w:proofErr w:type="spellEnd"/>
    </w:p>
    <w:p w14:paraId="4C9AED38" w14:textId="4675A5DF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42" w:name="clan_21"/>
      <w:bookmarkEnd w:id="42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21</w:t>
      </w:r>
      <w:r w:rsidR="004640AE" w:rsidRPr="00A11C2A">
        <w:rPr>
          <w:rFonts w:ascii="Verdana" w:eastAsia="Times New Roman" w:hAnsi="Verdana" w:cs="Times New Roman"/>
          <w:b/>
          <w:bCs/>
        </w:rPr>
        <w:t>.</w:t>
      </w:r>
    </w:p>
    <w:p w14:paraId="6E8B4E1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Право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наградних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роби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услугама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сагласношћу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140A76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доделу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роби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услугама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наградним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гарантује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862A714" w14:textId="7036C13C" w:rsidR="00D6742F" w:rsidRPr="00A11C2A" w:rsidRDefault="00D6742F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43" w:name="str_25"/>
      <w:bookmarkEnd w:id="43"/>
      <w:proofErr w:type="spellStart"/>
      <w:r w:rsidRPr="00A11C2A">
        <w:rPr>
          <w:rFonts w:ascii="Verdana" w:eastAsia="Times New Roman" w:hAnsi="Verdana" w:cs="Times New Roman"/>
          <w:b/>
          <w:bCs/>
        </w:rPr>
        <w:t>Право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коришћења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спортских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догађаја</w:t>
      </w:r>
      <w:proofErr w:type="spellEnd"/>
    </w:p>
    <w:p w14:paraId="5BB09EED" w14:textId="3B200424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44" w:name="clan_22"/>
      <w:bookmarkEnd w:id="44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22</w:t>
      </w:r>
      <w:r w:rsidR="004640AE" w:rsidRPr="00A11C2A">
        <w:rPr>
          <w:rFonts w:ascii="Verdana" w:eastAsia="Times New Roman" w:hAnsi="Verdana" w:cs="Times New Roman"/>
          <w:b/>
          <w:bCs/>
        </w:rPr>
        <w:t>.</w:t>
      </w:r>
    </w:p>
    <w:p w14:paraId="21CDE32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користи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спортске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активности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спортске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догађаје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спортских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грана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обухвата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Олимпијски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комитет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заступљене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Спортском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савезу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), </w:t>
      </w:r>
      <w:proofErr w:type="spellStart"/>
      <w:r w:rsidRPr="00A11C2A">
        <w:rPr>
          <w:rFonts w:ascii="Verdana" w:eastAsia="Times New Roman" w:hAnsi="Verdana" w:cs="Times New Roman"/>
        </w:rPr>
        <w:t>без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неодређено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време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29149ED" w14:textId="71769454" w:rsidR="00D6742F" w:rsidRPr="00907005" w:rsidRDefault="00D6742F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  <w:i/>
          <w:iCs/>
        </w:rPr>
      </w:pPr>
      <w:bookmarkStart w:id="45" w:name="str_26"/>
      <w:bookmarkEnd w:id="45"/>
      <w:r w:rsidRPr="00907005">
        <w:rPr>
          <w:rFonts w:ascii="Verdana" w:eastAsia="Times New Roman" w:hAnsi="Verdana" w:cs="Times New Roman"/>
          <w:b/>
          <w:bCs/>
          <w:i/>
          <w:iCs/>
        </w:rPr>
        <w:t xml:space="preserve">2. </w:t>
      </w:r>
      <w:proofErr w:type="spellStart"/>
      <w:r w:rsidRPr="00907005">
        <w:rPr>
          <w:rFonts w:ascii="Verdana" w:eastAsia="Times New Roman" w:hAnsi="Verdana" w:cs="Times New Roman"/>
          <w:b/>
          <w:bCs/>
          <w:i/>
          <w:iCs/>
        </w:rPr>
        <w:t>Класичне</w:t>
      </w:r>
      <w:proofErr w:type="spellEnd"/>
      <w:r w:rsidRPr="00907005">
        <w:rPr>
          <w:rFonts w:ascii="Verdana" w:eastAsia="Times New Roman" w:hAnsi="Verdana" w:cs="Times New Roman"/>
          <w:b/>
          <w:bCs/>
          <w:i/>
          <w:iCs/>
        </w:rPr>
        <w:t xml:space="preserve"> </w:t>
      </w:r>
      <w:proofErr w:type="spellStart"/>
      <w:r w:rsidRPr="00907005">
        <w:rPr>
          <w:rFonts w:ascii="Verdana" w:eastAsia="Times New Roman" w:hAnsi="Verdana" w:cs="Times New Roman"/>
          <w:b/>
          <w:bCs/>
          <w:i/>
          <w:iCs/>
        </w:rPr>
        <w:t>игре</w:t>
      </w:r>
      <w:proofErr w:type="spellEnd"/>
      <w:r w:rsidRPr="00907005">
        <w:rPr>
          <w:rFonts w:ascii="Verdana" w:eastAsia="Times New Roman" w:hAnsi="Verdana" w:cs="Times New Roman"/>
          <w:b/>
          <w:bCs/>
          <w:i/>
          <w:iCs/>
        </w:rPr>
        <w:t xml:space="preserve"> </w:t>
      </w:r>
      <w:proofErr w:type="spellStart"/>
      <w:r w:rsidRPr="00907005">
        <w:rPr>
          <w:rFonts w:ascii="Verdana" w:eastAsia="Times New Roman" w:hAnsi="Verdana" w:cs="Times New Roman"/>
          <w:b/>
          <w:bCs/>
          <w:i/>
          <w:iCs/>
        </w:rPr>
        <w:t>на</w:t>
      </w:r>
      <w:proofErr w:type="spellEnd"/>
      <w:r w:rsidRPr="00907005">
        <w:rPr>
          <w:rFonts w:ascii="Verdana" w:eastAsia="Times New Roman" w:hAnsi="Verdana" w:cs="Times New Roman"/>
          <w:b/>
          <w:bCs/>
          <w:i/>
          <w:iCs/>
        </w:rPr>
        <w:t xml:space="preserve"> </w:t>
      </w:r>
      <w:proofErr w:type="spellStart"/>
      <w:r w:rsidRPr="00907005">
        <w:rPr>
          <w:rFonts w:ascii="Verdana" w:eastAsia="Times New Roman" w:hAnsi="Verdana" w:cs="Times New Roman"/>
          <w:b/>
          <w:bCs/>
          <w:i/>
          <w:iCs/>
        </w:rPr>
        <w:t>срећу</w:t>
      </w:r>
      <w:proofErr w:type="spellEnd"/>
    </w:p>
    <w:p w14:paraId="4ACE10B8" w14:textId="6D255FF6" w:rsidR="00D6742F" w:rsidRPr="00A11C2A" w:rsidRDefault="00D6742F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46" w:name="str_27"/>
      <w:bookmarkEnd w:id="46"/>
      <w:proofErr w:type="spellStart"/>
      <w:r w:rsidRPr="00A11C2A">
        <w:rPr>
          <w:rFonts w:ascii="Verdana" w:eastAsia="Times New Roman" w:hAnsi="Verdana" w:cs="Times New Roman"/>
          <w:b/>
          <w:bCs/>
        </w:rPr>
        <w:t>Одлука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приређивању</w:t>
      </w:r>
      <w:proofErr w:type="spellEnd"/>
    </w:p>
    <w:p w14:paraId="5E6433FD" w14:textId="0AAE73A3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47" w:name="clan_23"/>
      <w:bookmarkEnd w:id="47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23</w:t>
      </w:r>
      <w:r w:rsidR="004640AE" w:rsidRPr="00A11C2A">
        <w:rPr>
          <w:rFonts w:ascii="Verdana" w:eastAsia="Times New Roman" w:hAnsi="Verdana" w:cs="Times New Roman"/>
          <w:b/>
          <w:bCs/>
        </w:rPr>
        <w:t>.</w:t>
      </w:r>
    </w:p>
    <w:p w14:paraId="452B663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Државна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лутрија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одлуку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приређивању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између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осталог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садржи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назив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њено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трајање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CFE69F6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одлуку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достављају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правила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анализа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економских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ефеката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733CB8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одлуку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1586B59" w14:textId="77777777" w:rsidR="00FA1C55" w:rsidRDefault="00FA1C55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48" w:name="str_28"/>
      <w:bookmarkEnd w:id="48"/>
    </w:p>
    <w:p w14:paraId="5912ABC4" w14:textId="11FA7B49" w:rsidR="00D6742F" w:rsidRPr="00A11C2A" w:rsidRDefault="00D6742F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proofErr w:type="spellStart"/>
      <w:r w:rsidRPr="00A11C2A">
        <w:rPr>
          <w:rFonts w:ascii="Verdana" w:eastAsia="Times New Roman" w:hAnsi="Verdana" w:cs="Times New Roman"/>
          <w:b/>
          <w:bCs/>
        </w:rPr>
        <w:lastRenderedPageBreak/>
        <w:t>Учесници</w:t>
      </w:r>
      <w:proofErr w:type="spellEnd"/>
    </w:p>
    <w:p w14:paraId="3C5455DF" w14:textId="3830A18C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  <w:lang w:val="sr-Cyrl-RS"/>
        </w:rPr>
      </w:pPr>
      <w:bookmarkStart w:id="49" w:name="clan_24"/>
      <w:bookmarkEnd w:id="49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24</w:t>
      </w:r>
      <w:r w:rsidR="00FB2564" w:rsidRPr="00A11C2A">
        <w:rPr>
          <w:rFonts w:ascii="Verdana" w:eastAsia="Times New Roman" w:hAnsi="Verdana" w:cs="Times New Roman"/>
          <w:b/>
          <w:bCs/>
          <w:lang w:val="sr-Cyrl-RS"/>
        </w:rPr>
        <w:t>.</w:t>
      </w:r>
    </w:p>
    <w:p w14:paraId="0A6F136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Учесник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класичној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испуњава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учествовање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одређеној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колу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серији</w:t>
      </w:r>
      <w:proofErr w:type="spellEnd"/>
      <w:r w:rsidRPr="00A11C2A">
        <w:rPr>
          <w:rFonts w:ascii="Verdana" w:eastAsia="Times New Roman" w:hAnsi="Verdana" w:cs="Times New Roman"/>
        </w:rPr>
        <w:t xml:space="preserve">), </w:t>
      </w:r>
      <w:proofErr w:type="spellStart"/>
      <w:r w:rsidRPr="00A11C2A">
        <w:rPr>
          <w:rFonts w:ascii="Verdana" w:eastAsia="Times New Roman" w:hAnsi="Verdana" w:cs="Times New Roman"/>
        </w:rPr>
        <w:t>што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доказује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поседовањем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одређене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срећке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листића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друге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потврде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уплати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регистровањем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централном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рачунарском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зависности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врсте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учествује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сагласно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одговарајућим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правилима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248CDAE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Код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класичних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учествовање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доказује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поседовањем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одговарајуће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потврде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уплати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листића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срећке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учесник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поседује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потврду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уплати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листић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снимљену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неизбрисивом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медијуму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запис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документа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учествовање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регистрован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централном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рачунарском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предвиђено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правилима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E0775F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Код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класичних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фонто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др</w:t>
      </w:r>
      <w:proofErr w:type="spellEnd"/>
      <w:r w:rsidRPr="00A11C2A">
        <w:rPr>
          <w:rFonts w:ascii="Verdana" w:eastAsia="Times New Roman" w:hAnsi="Verdana" w:cs="Times New Roman"/>
        </w:rPr>
        <w:t xml:space="preserve">.), </w:t>
      </w:r>
      <w:proofErr w:type="spellStart"/>
      <w:r w:rsidRPr="00A11C2A">
        <w:rPr>
          <w:rFonts w:ascii="Verdana" w:eastAsia="Times New Roman" w:hAnsi="Verdana" w:cs="Times New Roman"/>
        </w:rPr>
        <w:t>учесник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регистрована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централном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рачунарском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Државне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лутрије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правилима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F4436FB" w14:textId="72C971EB" w:rsidR="00D6742F" w:rsidRPr="00A11C2A" w:rsidRDefault="00D6742F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50" w:name="str_29"/>
      <w:bookmarkEnd w:id="50"/>
      <w:proofErr w:type="spellStart"/>
      <w:r w:rsidRPr="00A11C2A">
        <w:rPr>
          <w:rFonts w:ascii="Verdana" w:eastAsia="Times New Roman" w:hAnsi="Verdana" w:cs="Times New Roman"/>
          <w:b/>
          <w:bCs/>
        </w:rPr>
        <w:t>Правила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игре</w:t>
      </w:r>
      <w:proofErr w:type="spellEnd"/>
    </w:p>
    <w:p w14:paraId="16FDF6E7" w14:textId="473FFD00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51" w:name="clan_25"/>
      <w:bookmarkEnd w:id="51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25</w:t>
      </w:r>
      <w:r w:rsidR="004640AE" w:rsidRPr="00A11C2A">
        <w:rPr>
          <w:rFonts w:ascii="Verdana" w:eastAsia="Times New Roman" w:hAnsi="Verdana" w:cs="Times New Roman"/>
          <w:b/>
          <w:bCs/>
        </w:rPr>
        <w:t>.</w:t>
      </w:r>
    </w:p>
    <w:p w14:paraId="27F5CCD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Правила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класичних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садрже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нарочито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</w:p>
    <w:p w14:paraId="1BC0348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1) </w:t>
      </w:r>
      <w:proofErr w:type="spellStart"/>
      <w:r w:rsidRPr="00A11C2A">
        <w:rPr>
          <w:rFonts w:ascii="Verdana" w:eastAsia="Times New Roman" w:hAnsi="Verdana" w:cs="Times New Roman"/>
        </w:rPr>
        <w:t>назив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седиште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37AC633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2) </w:t>
      </w:r>
      <w:proofErr w:type="spellStart"/>
      <w:r w:rsidRPr="00A11C2A">
        <w:rPr>
          <w:rFonts w:ascii="Verdana" w:eastAsia="Times New Roman" w:hAnsi="Verdana" w:cs="Times New Roman"/>
        </w:rPr>
        <w:t>назив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донео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одлуку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приређивању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датум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број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одлуке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6B66B04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3) </w:t>
      </w:r>
      <w:proofErr w:type="spellStart"/>
      <w:r w:rsidRPr="00A11C2A">
        <w:rPr>
          <w:rFonts w:ascii="Verdana" w:eastAsia="Times New Roman" w:hAnsi="Verdana" w:cs="Times New Roman"/>
        </w:rPr>
        <w:t>назив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опис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време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трајања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5D84C32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4) </w:t>
      </w:r>
      <w:proofErr w:type="spellStart"/>
      <w:r w:rsidRPr="00A11C2A">
        <w:rPr>
          <w:rFonts w:ascii="Verdana" w:eastAsia="Times New Roman" w:hAnsi="Verdana" w:cs="Times New Roman"/>
        </w:rPr>
        <w:t>услове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учествовање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494037B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5) </w:t>
      </w:r>
      <w:proofErr w:type="spellStart"/>
      <w:r w:rsidRPr="00A11C2A">
        <w:rPr>
          <w:rFonts w:ascii="Verdana" w:eastAsia="Times New Roman" w:hAnsi="Verdana" w:cs="Times New Roman"/>
        </w:rPr>
        <w:t>место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подручје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обављати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продаја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срећака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уплате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3FA735D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6) </w:t>
      </w:r>
      <w:proofErr w:type="spellStart"/>
      <w:r w:rsidRPr="00A11C2A">
        <w:rPr>
          <w:rFonts w:ascii="Verdana" w:eastAsia="Times New Roman" w:hAnsi="Verdana" w:cs="Times New Roman"/>
        </w:rPr>
        <w:t>појединачну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цену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срећке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комбинације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крајњи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рок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улога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учествовање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игри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0CC8327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7) </w:t>
      </w:r>
      <w:proofErr w:type="spellStart"/>
      <w:r w:rsidRPr="00A11C2A">
        <w:rPr>
          <w:rFonts w:ascii="Verdana" w:eastAsia="Times New Roman" w:hAnsi="Verdana" w:cs="Times New Roman"/>
        </w:rPr>
        <w:t>количину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новчану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вредност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емисије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срећака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7745117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8) </w:t>
      </w:r>
      <w:proofErr w:type="spellStart"/>
      <w:r w:rsidRPr="00A11C2A">
        <w:rPr>
          <w:rFonts w:ascii="Verdana" w:eastAsia="Times New Roman" w:hAnsi="Verdana" w:cs="Times New Roman"/>
        </w:rPr>
        <w:t>опис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срећке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листића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картице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навођење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текста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њима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налазити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2FBCD7D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9) </w:t>
      </w:r>
      <w:proofErr w:type="spellStart"/>
      <w:r w:rsidRPr="00A11C2A">
        <w:rPr>
          <w:rFonts w:ascii="Verdana" w:eastAsia="Times New Roman" w:hAnsi="Verdana" w:cs="Times New Roman"/>
        </w:rPr>
        <w:t>износ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фонда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врсту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7AB0BDB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10)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поступак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извлачења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надзор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извлачењем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утврђивањем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696C518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11)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објављивања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износа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фонда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осим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) и </w:t>
      </w:r>
      <w:proofErr w:type="spellStart"/>
      <w:r w:rsidRPr="00A11C2A">
        <w:rPr>
          <w:rFonts w:ascii="Verdana" w:eastAsia="Times New Roman" w:hAnsi="Verdana" w:cs="Times New Roman"/>
        </w:rPr>
        <w:t>резултата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7B7FAB4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12)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рок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исплате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новчаних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остваривања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друге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врсте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6BDAFF2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13)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обавештавања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учесника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игри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правилима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4B7BBA9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14) </w:t>
      </w:r>
      <w:proofErr w:type="spellStart"/>
      <w:r w:rsidRPr="00A11C2A">
        <w:rPr>
          <w:rFonts w:ascii="Verdana" w:eastAsia="Times New Roman" w:hAnsi="Verdana" w:cs="Times New Roman"/>
        </w:rPr>
        <w:t>поступак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случају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отказивања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извлачења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спортског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другог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догађаја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4B2D01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lastRenderedPageBreak/>
        <w:t>Правила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класичних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мењати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започела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продаја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срећака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листића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картица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одређеног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серија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пријем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улога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AE6890E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Државна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лутрија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објави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правила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дневној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недељној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штампи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почетка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омогући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заинтересованим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учешће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упознају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правилима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продајним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местима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924B17B" w14:textId="6B231E3F" w:rsidR="00D6742F" w:rsidRPr="00A11C2A" w:rsidRDefault="00D6742F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52" w:name="str_30"/>
      <w:bookmarkEnd w:id="52"/>
      <w:r w:rsidRPr="00A11C2A">
        <w:rPr>
          <w:rFonts w:ascii="Verdana" w:eastAsia="Times New Roman" w:hAnsi="Verdana" w:cs="Times New Roman"/>
          <w:b/>
          <w:bCs/>
        </w:rPr>
        <w:t xml:space="preserve">Извлачење,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односно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утврђивање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добитака</w:t>
      </w:r>
      <w:proofErr w:type="spellEnd"/>
    </w:p>
    <w:p w14:paraId="4FB99BE4" w14:textId="333D4FF8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53" w:name="clan_26"/>
      <w:bookmarkEnd w:id="53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26</w:t>
      </w:r>
      <w:r w:rsidR="004640AE" w:rsidRPr="00A11C2A">
        <w:rPr>
          <w:rFonts w:ascii="Verdana" w:eastAsia="Times New Roman" w:hAnsi="Verdana" w:cs="Times New Roman"/>
          <w:b/>
          <w:bCs/>
        </w:rPr>
        <w:t>.</w:t>
      </w:r>
    </w:p>
    <w:p w14:paraId="1E9E5C5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У </w:t>
      </w:r>
      <w:proofErr w:type="spellStart"/>
      <w:r w:rsidRPr="00A11C2A">
        <w:rPr>
          <w:rFonts w:ascii="Verdana" w:eastAsia="Times New Roman" w:hAnsi="Verdana" w:cs="Times New Roman"/>
        </w:rPr>
        <w:t>класичним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извлачење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утврђивање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обављати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комисијском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поступку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пред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комисијом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најмање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именује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C4A09C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Један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комисије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извлачење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представник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извлачење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обавља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директном</w:t>
      </w:r>
      <w:proofErr w:type="spellEnd"/>
      <w:r w:rsidRPr="00A11C2A">
        <w:rPr>
          <w:rFonts w:ascii="Verdana" w:eastAsia="Times New Roman" w:hAnsi="Verdana" w:cs="Times New Roman"/>
        </w:rPr>
        <w:t xml:space="preserve"> ТВ </w:t>
      </w:r>
      <w:proofErr w:type="spellStart"/>
      <w:r w:rsidRPr="00A11C2A">
        <w:rPr>
          <w:rFonts w:ascii="Verdana" w:eastAsia="Times New Roman" w:hAnsi="Verdana" w:cs="Times New Roman"/>
        </w:rPr>
        <w:t>преносу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F66787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Када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извлачење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генератором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случајних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бројева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присуство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комисије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правилима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927CD77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Висину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рад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комисији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утврђује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сноси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702011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Извлачење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јавно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2F14F77" w14:textId="751A1E75" w:rsidR="00D6742F" w:rsidRPr="00A11C2A" w:rsidRDefault="00D6742F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r w:rsidRPr="00A11C2A">
        <w:rPr>
          <w:rFonts w:ascii="Verdana" w:eastAsia="Times New Roman" w:hAnsi="Verdana" w:cs="Times New Roman"/>
          <w:b/>
          <w:bCs/>
        </w:rPr>
        <w:t xml:space="preserve">ТВ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извлачења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добитака</w:t>
      </w:r>
      <w:proofErr w:type="spellEnd"/>
    </w:p>
    <w:p w14:paraId="4E8235DC" w14:textId="465EE542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54" w:name="clan_27"/>
      <w:bookmarkEnd w:id="54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27</w:t>
      </w:r>
      <w:r w:rsidR="004640AE" w:rsidRPr="00A11C2A">
        <w:rPr>
          <w:rFonts w:ascii="Verdana" w:eastAsia="Times New Roman" w:hAnsi="Verdana" w:cs="Times New Roman"/>
          <w:b/>
          <w:bCs/>
        </w:rPr>
        <w:t>.</w:t>
      </w:r>
    </w:p>
    <w:p w14:paraId="74592A8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У </w:t>
      </w:r>
      <w:proofErr w:type="spellStart"/>
      <w:r w:rsidRPr="00A11C2A">
        <w:rPr>
          <w:rFonts w:ascii="Verdana" w:eastAsia="Times New Roman" w:hAnsi="Verdana" w:cs="Times New Roman"/>
        </w:rPr>
        <w:t>случају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извлачење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организује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</w:t>
      </w:r>
      <w:proofErr w:type="spellEnd"/>
      <w:r w:rsidRPr="00A11C2A">
        <w:rPr>
          <w:rFonts w:ascii="Verdana" w:eastAsia="Times New Roman" w:hAnsi="Verdana" w:cs="Times New Roman"/>
        </w:rPr>
        <w:t xml:space="preserve"> ТВ </w:t>
      </w:r>
      <w:proofErr w:type="spellStart"/>
      <w:r w:rsidRPr="00A11C2A">
        <w:rPr>
          <w:rFonts w:ascii="Verdana" w:eastAsia="Times New Roman" w:hAnsi="Verdana" w:cs="Times New Roman"/>
        </w:rPr>
        <w:t>камерама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извлачење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емитовати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искључиво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директном</w:t>
      </w:r>
      <w:proofErr w:type="spellEnd"/>
      <w:r w:rsidRPr="00A11C2A">
        <w:rPr>
          <w:rFonts w:ascii="Verdana" w:eastAsia="Times New Roman" w:hAnsi="Verdana" w:cs="Times New Roman"/>
        </w:rPr>
        <w:t xml:space="preserve"> ТВ </w:t>
      </w:r>
      <w:proofErr w:type="spellStart"/>
      <w:r w:rsidRPr="00A11C2A">
        <w:rPr>
          <w:rFonts w:ascii="Verdana" w:eastAsia="Times New Roman" w:hAnsi="Verdana" w:cs="Times New Roman"/>
        </w:rPr>
        <w:t>преносу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BC0CB85" w14:textId="732831FB" w:rsidR="00D6742F" w:rsidRPr="00A11C2A" w:rsidRDefault="00D6742F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55" w:name="str_32"/>
      <w:bookmarkEnd w:id="55"/>
      <w:proofErr w:type="spellStart"/>
      <w:r w:rsidRPr="00A11C2A">
        <w:rPr>
          <w:rFonts w:ascii="Verdana" w:eastAsia="Times New Roman" w:hAnsi="Verdana" w:cs="Times New Roman"/>
          <w:b/>
          <w:bCs/>
        </w:rPr>
        <w:t>Промена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места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дана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извлачења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добитака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отказ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приређивача</w:t>
      </w:r>
      <w:proofErr w:type="spellEnd"/>
    </w:p>
    <w:p w14:paraId="4E4C5E65" w14:textId="241DFA02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56" w:name="clan_28"/>
      <w:bookmarkEnd w:id="56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28</w:t>
      </w:r>
      <w:r w:rsidR="004640AE" w:rsidRPr="00A11C2A">
        <w:rPr>
          <w:rFonts w:ascii="Verdana" w:eastAsia="Times New Roman" w:hAnsi="Verdana" w:cs="Times New Roman"/>
          <w:b/>
          <w:bCs/>
        </w:rPr>
        <w:t>.</w:t>
      </w:r>
    </w:p>
    <w:p w14:paraId="62CE218E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оправданих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разлога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одобрити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промену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извлачења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најдуже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15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8EA2EC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Државна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лутрија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објавити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промену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извлачења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објављују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правила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B10B11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извлачења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разлога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нестанак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струје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квар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бубњу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извлачење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сл</w:t>
      </w:r>
      <w:proofErr w:type="spellEnd"/>
      <w:r w:rsidRPr="00A11C2A">
        <w:rPr>
          <w:rFonts w:ascii="Verdana" w:eastAsia="Times New Roman" w:hAnsi="Verdana" w:cs="Times New Roman"/>
        </w:rPr>
        <w:t xml:space="preserve">.), </w:t>
      </w:r>
      <w:proofErr w:type="spellStart"/>
      <w:r w:rsidRPr="00A11C2A">
        <w:rPr>
          <w:rFonts w:ascii="Verdana" w:eastAsia="Times New Roman" w:hAnsi="Verdana" w:cs="Times New Roman"/>
        </w:rPr>
        <w:t>извлачење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наставља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24 </w:t>
      </w:r>
      <w:proofErr w:type="spellStart"/>
      <w:r w:rsidRPr="00A11C2A">
        <w:rPr>
          <w:rFonts w:ascii="Verdana" w:eastAsia="Times New Roman" w:hAnsi="Verdana" w:cs="Times New Roman"/>
        </w:rPr>
        <w:t>часа</w:t>
      </w:r>
      <w:proofErr w:type="spellEnd"/>
      <w:r w:rsidRPr="00A11C2A">
        <w:rPr>
          <w:rFonts w:ascii="Verdana" w:eastAsia="Times New Roman" w:hAnsi="Verdana" w:cs="Times New Roman"/>
        </w:rPr>
        <w:t xml:space="preserve">, а </w:t>
      </w:r>
      <w:proofErr w:type="spellStart"/>
      <w:r w:rsidRPr="00A11C2A">
        <w:rPr>
          <w:rFonts w:ascii="Verdana" w:eastAsia="Times New Roman" w:hAnsi="Verdana" w:cs="Times New Roman"/>
        </w:rPr>
        <w:t>Државна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лутрија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томе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обавести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A66159E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одредбама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1. и 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одложи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извлачења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Државна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лутрија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наставити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продајом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срећака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листића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картица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новоутврђеног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датума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извлачење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958480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Државна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лутрија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оправданих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разлога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донети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одлуку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отказивању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кола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серије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поједине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започета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продаја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срећака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листића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картица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пријем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улога</w:t>
      </w:r>
      <w:proofErr w:type="spellEnd"/>
      <w:r w:rsidRPr="00A11C2A">
        <w:rPr>
          <w:rFonts w:ascii="Verdana" w:eastAsia="Times New Roman" w:hAnsi="Verdana" w:cs="Times New Roman"/>
        </w:rPr>
        <w:t xml:space="preserve">, с </w:t>
      </w:r>
      <w:proofErr w:type="spellStart"/>
      <w:r w:rsidRPr="00A11C2A">
        <w:rPr>
          <w:rFonts w:ascii="Verdana" w:eastAsia="Times New Roman" w:hAnsi="Verdana" w:cs="Times New Roman"/>
        </w:rPr>
        <w:t>тим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што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учесницима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новац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продатих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срећака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листића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картица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уплаћених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улога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ACF471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lastRenderedPageBreak/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одлуку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5.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CE66F48" w14:textId="3224C715" w:rsidR="00D6742F" w:rsidRPr="00A11C2A" w:rsidRDefault="00D6742F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57" w:name="str_33"/>
      <w:bookmarkEnd w:id="57"/>
      <w:proofErr w:type="spellStart"/>
      <w:r w:rsidRPr="00A11C2A">
        <w:rPr>
          <w:rFonts w:ascii="Verdana" w:eastAsia="Times New Roman" w:hAnsi="Verdana" w:cs="Times New Roman"/>
          <w:b/>
          <w:bCs/>
        </w:rPr>
        <w:t>Записник</w:t>
      </w:r>
      <w:proofErr w:type="spellEnd"/>
    </w:p>
    <w:p w14:paraId="3F47ECA8" w14:textId="4F8AE425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58" w:name="clan_29"/>
      <w:bookmarkEnd w:id="58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29</w:t>
      </w:r>
      <w:r w:rsidR="004640AE" w:rsidRPr="00A11C2A">
        <w:rPr>
          <w:rFonts w:ascii="Verdana" w:eastAsia="Times New Roman" w:hAnsi="Verdana" w:cs="Times New Roman"/>
          <w:b/>
          <w:bCs/>
        </w:rPr>
        <w:t>.</w:t>
      </w:r>
    </w:p>
    <w:p w14:paraId="454EB82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У </w:t>
      </w:r>
      <w:proofErr w:type="spellStart"/>
      <w:r w:rsidRPr="00A11C2A">
        <w:rPr>
          <w:rFonts w:ascii="Verdana" w:eastAsia="Times New Roman" w:hAnsi="Verdana" w:cs="Times New Roman"/>
        </w:rPr>
        <w:t>комисијском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поступку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26.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комисија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сачињава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записник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току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извлачења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садржи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нарочито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  <w:proofErr w:type="spellStart"/>
      <w:r w:rsidRPr="00A11C2A">
        <w:rPr>
          <w:rFonts w:ascii="Verdana" w:eastAsia="Times New Roman" w:hAnsi="Verdana" w:cs="Times New Roman"/>
        </w:rPr>
        <w:t>место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време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извлачења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број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продатих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листића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картица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податак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укупној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том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серији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добитне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комбинације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фонд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примедбе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учесника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игри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7FBA92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Државна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лутрија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записник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току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извлачења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најкасније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седам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извлачења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C960A9A" w14:textId="19B20CA9" w:rsidR="00D6742F" w:rsidRPr="00A11C2A" w:rsidRDefault="00D6742F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59" w:name="str_34"/>
      <w:bookmarkEnd w:id="59"/>
      <w:proofErr w:type="spellStart"/>
      <w:r w:rsidRPr="00A11C2A">
        <w:rPr>
          <w:rFonts w:ascii="Verdana" w:eastAsia="Times New Roman" w:hAnsi="Verdana" w:cs="Times New Roman"/>
          <w:b/>
          <w:bCs/>
        </w:rPr>
        <w:t>Објављивање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резултата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игре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срећу</w:t>
      </w:r>
      <w:proofErr w:type="spellEnd"/>
    </w:p>
    <w:p w14:paraId="7321751B" w14:textId="3067583D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60" w:name="clan_30"/>
      <w:bookmarkEnd w:id="60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30</w:t>
      </w:r>
      <w:r w:rsidR="004640AE" w:rsidRPr="00A11C2A">
        <w:rPr>
          <w:rFonts w:ascii="Verdana" w:eastAsia="Times New Roman" w:hAnsi="Verdana" w:cs="Times New Roman"/>
          <w:b/>
          <w:bCs/>
        </w:rPr>
        <w:t>.</w:t>
      </w:r>
    </w:p>
    <w:p w14:paraId="659691B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Државна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лутрија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штампи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својој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званичној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интернет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страници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објави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резултате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најкасније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седам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извлачења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C6195C3" w14:textId="464FDE2B" w:rsidR="00D6742F" w:rsidRPr="00A11C2A" w:rsidRDefault="00D6742F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61" w:name="str_35"/>
      <w:bookmarkEnd w:id="61"/>
      <w:proofErr w:type="spellStart"/>
      <w:r w:rsidRPr="00A11C2A">
        <w:rPr>
          <w:rFonts w:ascii="Verdana" w:eastAsia="Times New Roman" w:hAnsi="Verdana" w:cs="Times New Roman"/>
          <w:b/>
          <w:bCs/>
        </w:rPr>
        <w:t>Исплата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добитака</w:t>
      </w:r>
      <w:proofErr w:type="spellEnd"/>
    </w:p>
    <w:p w14:paraId="26BB4A16" w14:textId="1DFD5519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62" w:name="clan_31"/>
      <w:bookmarkEnd w:id="62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31</w:t>
      </w:r>
      <w:r w:rsidR="004640AE" w:rsidRPr="00A11C2A">
        <w:rPr>
          <w:rFonts w:ascii="Verdana" w:eastAsia="Times New Roman" w:hAnsi="Verdana" w:cs="Times New Roman"/>
          <w:b/>
          <w:bCs/>
        </w:rPr>
        <w:t>.</w:t>
      </w:r>
    </w:p>
    <w:p w14:paraId="7A15E536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Исплата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новчаног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добитка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преузимање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другог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добитка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класичним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одређеном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правилима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, а </w:t>
      </w:r>
      <w:proofErr w:type="spellStart"/>
      <w:r w:rsidRPr="00A11C2A">
        <w:rPr>
          <w:rFonts w:ascii="Verdana" w:eastAsia="Times New Roman" w:hAnsi="Verdana" w:cs="Times New Roman"/>
        </w:rPr>
        <w:t>најкасније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60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објављивања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резултата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извлачења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50743C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После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истека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рока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комисија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26.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добици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исплаћени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преузети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која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њихова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вредност</w:t>
      </w:r>
      <w:proofErr w:type="spellEnd"/>
      <w:r w:rsidRPr="00A11C2A">
        <w:rPr>
          <w:rFonts w:ascii="Verdana" w:eastAsia="Times New Roman" w:hAnsi="Verdana" w:cs="Times New Roman"/>
        </w:rPr>
        <w:t xml:space="preserve"> и о </w:t>
      </w:r>
      <w:proofErr w:type="spellStart"/>
      <w:r w:rsidRPr="00A11C2A">
        <w:rPr>
          <w:rFonts w:ascii="Verdana" w:eastAsia="Times New Roman" w:hAnsi="Verdana" w:cs="Times New Roman"/>
        </w:rPr>
        <w:t>томе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сачињава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записник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2C0DA9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добитник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класичним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затражи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исплату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поједине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кола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серије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сл</w:t>
      </w:r>
      <w:proofErr w:type="spellEnd"/>
      <w:r w:rsidRPr="00A11C2A">
        <w:rPr>
          <w:rFonts w:ascii="Verdana" w:eastAsia="Times New Roman" w:hAnsi="Verdana" w:cs="Times New Roman"/>
        </w:rPr>
        <w:t xml:space="preserve">.)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износ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прикључује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фонду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друге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класичне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B900D1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Записник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Државна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лутрија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седам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истека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рока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исплату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издавања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добитка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052BA4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Државна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лутрија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објавити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идентитет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добитника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његову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правилима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предвиђено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идентитет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добитника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објавити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без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добитника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0C0A23C" w14:textId="0C286C24" w:rsidR="00D6742F" w:rsidRPr="00A11C2A" w:rsidRDefault="00D6742F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63" w:name="str_36"/>
      <w:bookmarkEnd w:id="63"/>
      <w:proofErr w:type="spellStart"/>
      <w:r w:rsidRPr="00A11C2A">
        <w:rPr>
          <w:rFonts w:ascii="Verdana" w:eastAsia="Times New Roman" w:hAnsi="Verdana" w:cs="Times New Roman"/>
          <w:b/>
          <w:bCs/>
        </w:rPr>
        <w:t>Расподела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средстава</w:t>
      </w:r>
      <w:proofErr w:type="spellEnd"/>
    </w:p>
    <w:p w14:paraId="091CC858" w14:textId="181F58DD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64" w:name="clan_32"/>
      <w:bookmarkEnd w:id="64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32</w:t>
      </w:r>
      <w:r w:rsidR="00C369E7" w:rsidRPr="00A11C2A">
        <w:rPr>
          <w:rFonts w:ascii="Verdana" w:eastAsia="Times New Roman" w:hAnsi="Verdana" w:cs="Times New Roman"/>
          <w:b/>
          <w:bCs/>
        </w:rPr>
        <w:t>.</w:t>
      </w:r>
    </w:p>
    <w:p w14:paraId="303E84B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остварених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класичних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</w:p>
    <w:p w14:paraId="6975B1B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1) </w:t>
      </w:r>
      <w:proofErr w:type="spellStart"/>
      <w:r w:rsidRPr="00A11C2A">
        <w:rPr>
          <w:rFonts w:ascii="Verdana" w:eastAsia="Times New Roman" w:hAnsi="Verdana" w:cs="Times New Roman"/>
        </w:rPr>
        <w:t>исплаћују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учесницима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игри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одговарајућим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правилима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сваку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игру</w:t>
      </w:r>
      <w:proofErr w:type="spellEnd"/>
      <w:r w:rsidRPr="00A11C2A">
        <w:rPr>
          <w:rFonts w:ascii="Verdana" w:eastAsia="Times New Roman" w:hAnsi="Verdana" w:cs="Times New Roman"/>
        </w:rPr>
        <w:t xml:space="preserve">, и </w:t>
      </w:r>
      <w:proofErr w:type="spellStart"/>
      <w:r w:rsidRPr="00A11C2A">
        <w:rPr>
          <w:rFonts w:ascii="Verdana" w:eastAsia="Times New Roman" w:hAnsi="Verdana" w:cs="Times New Roman"/>
        </w:rPr>
        <w:t>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</w:p>
    <w:p w14:paraId="632FF938" w14:textId="77777777" w:rsidR="00D6742F" w:rsidRPr="00A11C2A" w:rsidRDefault="00D6742F" w:rsidP="00A1575C">
      <w:pPr>
        <w:spacing w:before="120" w:after="120" w:line="240" w:lineRule="auto"/>
        <w:ind w:left="720"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lastRenderedPageBreak/>
        <w:t xml:space="preserve">- </w:t>
      </w:r>
      <w:proofErr w:type="spellStart"/>
      <w:r w:rsidRPr="00A11C2A">
        <w:rPr>
          <w:rFonts w:ascii="Verdana" w:eastAsia="Times New Roman" w:hAnsi="Verdana" w:cs="Times New Roman"/>
        </w:rPr>
        <w:t>основне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класичне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најмање</w:t>
      </w:r>
      <w:proofErr w:type="spellEnd"/>
      <w:r w:rsidRPr="00A11C2A">
        <w:rPr>
          <w:rFonts w:ascii="Verdana" w:eastAsia="Times New Roman" w:hAnsi="Verdana" w:cs="Times New Roman"/>
        </w:rPr>
        <w:t xml:space="preserve"> 50%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укупне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вредности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емисије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срећака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примљених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учествовање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</w:p>
    <w:p w14:paraId="4278D294" w14:textId="77777777" w:rsidR="00D6742F" w:rsidRPr="00A11C2A" w:rsidRDefault="00D6742F" w:rsidP="00A1575C">
      <w:pPr>
        <w:spacing w:before="120" w:after="120" w:line="240" w:lineRule="auto"/>
        <w:ind w:left="720"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- </w:t>
      </w:r>
      <w:proofErr w:type="spellStart"/>
      <w:r w:rsidRPr="00A11C2A">
        <w:rPr>
          <w:rFonts w:ascii="Verdana" w:eastAsia="Times New Roman" w:hAnsi="Verdana" w:cs="Times New Roman"/>
        </w:rPr>
        <w:t>остале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класичне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најмање</w:t>
      </w:r>
      <w:proofErr w:type="spellEnd"/>
      <w:r w:rsidRPr="00A11C2A">
        <w:rPr>
          <w:rFonts w:ascii="Verdana" w:eastAsia="Times New Roman" w:hAnsi="Verdana" w:cs="Times New Roman"/>
        </w:rPr>
        <w:t xml:space="preserve"> 10%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укупне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вредности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примљених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учествовање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игри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30334D8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2) </w:t>
      </w:r>
      <w:proofErr w:type="spellStart"/>
      <w:r w:rsidRPr="00A11C2A">
        <w:rPr>
          <w:rFonts w:ascii="Verdana" w:eastAsia="Times New Roman" w:hAnsi="Verdana" w:cs="Times New Roman"/>
        </w:rPr>
        <w:t>плаћа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класичних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чији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приход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служи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финансирање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буџета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Републике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3B333FF7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3)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остварује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приход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829B87A" w14:textId="3FB72F5D" w:rsidR="00D6742F" w:rsidRPr="00A11C2A" w:rsidRDefault="00D6742F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65" w:name="str_37"/>
      <w:bookmarkEnd w:id="65"/>
      <w:proofErr w:type="spellStart"/>
      <w:r w:rsidRPr="00A11C2A">
        <w:rPr>
          <w:rFonts w:ascii="Verdana" w:eastAsia="Times New Roman" w:hAnsi="Verdana" w:cs="Times New Roman"/>
          <w:b/>
          <w:bCs/>
        </w:rPr>
        <w:t>Накнада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за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приређивање</w:t>
      </w:r>
      <w:proofErr w:type="spellEnd"/>
    </w:p>
    <w:p w14:paraId="339700AE" w14:textId="44B546DB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66" w:name="clan_33"/>
      <w:bookmarkEnd w:id="66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33</w:t>
      </w:r>
      <w:r w:rsidR="00C369E7" w:rsidRPr="00A11C2A">
        <w:rPr>
          <w:rFonts w:ascii="Verdana" w:eastAsia="Times New Roman" w:hAnsi="Verdana" w:cs="Times New Roman"/>
          <w:b/>
          <w:bCs/>
        </w:rPr>
        <w:t>.</w:t>
      </w:r>
    </w:p>
    <w:p w14:paraId="4301DD5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Накнада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класичних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износи</w:t>
      </w:r>
      <w:proofErr w:type="spellEnd"/>
      <w:r w:rsidRPr="00A11C2A">
        <w:rPr>
          <w:rFonts w:ascii="Verdana" w:eastAsia="Times New Roman" w:hAnsi="Verdana" w:cs="Times New Roman"/>
        </w:rPr>
        <w:t xml:space="preserve"> 60%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основицу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чини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разлика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између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укупне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вредности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примљених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укупног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износа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фонда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994388E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Државна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лутрија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води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евиденцију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промету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основици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обрачун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и </w:t>
      </w:r>
      <w:proofErr w:type="spellStart"/>
      <w:r w:rsidRPr="00A11C2A">
        <w:rPr>
          <w:rFonts w:ascii="Verdana" w:eastAsia="Times New Roman" w:hAnsi="Verdana" w:cs="Times New Roman"/>
        </w:rPr>
        <w:t>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аналитички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сваку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врсту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петог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месецу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месец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64A680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Државна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лутрија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одговарајући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јавних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прихода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најкасније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петог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месецу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месец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F863A4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вођења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евиденције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извештавања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ближе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министар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B7665D3" w14:textId="604682AE" w:rsidR="00D6742F" w:rsidRPr="00907005" w:rsidRDefault="00D6742F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  <w:i/>
          <w:iCs/>
        </w:rPr>
      </w:pPr>
      <w:r w:rsidRPr="00907005">
        <w:rPr>
          <w:rFonts w:ascii="Verdana" w:eastAsia="Times New Roman" w:hAnsi="Verdana" w:cs="Times New Roman"/>
          <w:b/>
          <w:bCs/>
          <w:i/>
          <w:iCs/>
        </w:rPr>
        <w:t>3. П</w:t>
      </w:r>
      <w:proofErr w:type="spellStart"/>
      <w:r w:rsidRPr="00907005">
        <w:rPr>
          <w:rFonts w:ascii="Verdana" w:eastAsia="Times New Roman" w:hAnsi="Verdana" w:cs="Times New Roman"/>
          <w:b/>
          <w:bCs/>
          <w:i/>
          <w:iCs/>
        </w:rPr>
        <w:t>осебне</w:t>
      </w:r>
      <w:proofErr w:type="spellEnd"/>
      <w:r w:rsidRPr="00907005">
        <w:rPr>
          <w:rFonts w:ascii="Verdana" w:eastAsia="Times New Roman" w:hAnsi="Verdana" w:cs="Times New Roman"/>
          <w:b/>
          <w:bCs/>
          <w:i/>
          <w:iCs/>
        </w:rPr>
        <w:t xml:space="preserve"> </w:t>
      </w:r>
      <w:proofErr w:type="spellStart"/>
      <w:r w:rsidRPr="00907005">
        <w:rPr>
          <w:rFonts w:ascii="Verdana" w:eastAsia="Times New Roman" w:hAnsi="Verdana" w:cs="Times New Roman"/>
          <w:b/>
          <w:bCs/>
          <w:i/>
          <w:iCs/>
        </w:rPr>
        <w:t>игре</w:t>
      </w:r>
      <w:proofErr w:type="spellEnd"/>
      <w:r w:rsidRPr="00907005">
        <w:rPr>
          <w:rFonts w:ascii="Verdana" w:eastAsia="Times New Roman" w:hAnsi="Verdana" w:cs="Times New Roman"/>
          <w:b/>
          <w:bCs/>
          <w:i/>
          <w:iCs/>
        </w:rPr>
        <w:t xml:space="preserve"> </w:t>
      </w:r>
      <w:proofErr w:type="spellStart"/>
      <w:r w:rsidRPr="00907005">
        <w:rPr>
          <w:rFonts w:ascii="Verdana" w:eastAsia="Times New Roman" w:hAnsi="Verdana" w:cs="Times New Roman"/>
          <w:b/>
          <w:bCs/>
          <w:i/>
          <w:iCs/>
        </w:rPr>
        <w:t>на</w:t>
      </w:r>
      <w:proofErr w:type="spellEnd"/>
      <w:r w:rsidRPr="00907005">
        <w:rPr>
          <w:rFonts w:ascii="Verdana" w:eastAsia="Times New Roman" w:hAnsi="Verdana" w:cs="Times New Roman"/>
          <w:b/>
          <w:bCs/>
          <w:i/>
          <w:iCs/>
        </w:rPr>
        <w:t xml:space="preserve"> </w:t>
      </w:r>
      <w:proofErr w:type="spellStart"/>
      <w:r w:rsidRPr="00907005">
        <w:rPr>
          <w:rFonts w:ascii="Verdana" w:eastAsia="Times New Roman" w:hAnsi="Verdana" w:cs="Times New Roman"/>
          <w:b/>
          <w:bCs/>
          <w:i/>
          <w:iCs/>
        </w:rPr>
        <w:t>срећу</w:t>
      </w:r>
      <w:proofErr w:type="spellEnd"/>
      <w:r w:rsidRPr="00907005">
        <w:rPr>
          <w:rFonts w:ascii="Verdana" w:eastAsia="Times New Roman" w:hAnsi="Verdana" w:cs="Times New Roman"/>
          <w:b/>
          <w:bCs/>
          <w:i/>
          <w:iCs/>
        </w:rPr>
        <w:t xml:space="preserve"> у </w:t>
      </w:r>
      <w:proofErr w:type="spellStart"/>
      <w:r w:rsidRPr="00907005">
        <w:rPr>
          <w:rFonts w:ascii="Verdana" w:eastAsia="Times New Roman" w:hAnsi="Verdana" w:cs="Times New Roman"/>
          <w:b/>
          <w:bCs/>
          <w:i/>
          <w:iCs/>
        </w:rPr>
        <w:t>играчницама</w:t>
      </w:r>
      <w:proofErr w:type="spellEnd"/>
    </w:p>
    <w:p w14:paraId="582D13C3" w14:textId="55AE4213" w:rsidR="00D6742F" w:rsidRPr="00A11C2A" w:rsidRDefault="00D6742F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67" w:name="str_39"/>
      <w:bookmarkEnd w:id="67"/>
      <w:proofErr w:type="spellStart"/>
      <w:r w:rsidRPr="00A11C2A">
        <w:rPr>
          <w:rFonts w:ascii="Verdana" w:eastAsia="Times New Roman" w:hAnsi="Verdana" w:cs="Times New Roman"/>
          <w:b/>
          <w:bCs/>
        </w:rPr>
        <w:t>Приређивачи</w:t>
      </w:r>
      <w:proofErr w:type="spellEnd"/>
    </w:p>
    <w:p w14:paraId="545BFDF3" w14:textId="71A3665C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68" w:name="clan_34"/>
      <w:bookmarkEnd w:id="68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34</w:t>
      </w:r>
      <w:r w:rsidR="00C369E7" w:rsidRPr="00A11C2A">
        <w:rPr>
          <w:rFonts w:ascii="Verdana" w:eastAsia="Times New Roman" w:hAnsi="Verdana" w:cs="Times New Roman"/>
          <w:b/>
          <w:bCs/>
        </w:rPr>
        <w:t>.</w:t>
      </w:r>
    </w:p>
    <w:p w14:paraId="682A328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седиштем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територији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Републике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чија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регистрована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претежна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делатност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коцкање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дозволе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5E0A04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Дозвола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Владе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570E78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Правно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играчницама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уколико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његов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већински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оснивач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поседује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учешће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најмање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једној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играчници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уколико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најмање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година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7701BC9" w14:textId="2FAFF9F0" w:rsidR="00D6742F" w:rsidRPr="00A11C2A" w:rsidRDefault="00D6742F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69" w:name="str_40"/>
      <w:bookmarkEnd w:id="69"/>
      <w:proofErr w:type="spellStart"/>
      <w:r w:rsidRPr="00A11C2A">
        <w:rPr>
          <w:rFonts w:ascii="Verdana" w:eastAsia="Times New Roman" w:hAnsi="Verdana" w:cs="Times New Roman"/>
          <w:b/>
          <w:bCs/>
        </w:rPr>
        <w:t>Број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дозвола</w:t>
      </w:r>
      <w:proofErr w:type="spellEnd"/>
    </w:p>
    <w:p w14:paraId="02E6C8C3" w14:textId="59853D9E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70" w:name="clan_35"/>
      <w:bookmarkEnd w:id="70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35</w:t>
      </w:r>
      <w:r w:rsidR="00C369E7" w:rsidRPr="00A11C2A">
        <w:rPr>
          <w:rFonts w:ascii="Verdana" w:eastAsia="Times New Roman" w:hAnsi="Verdana" w:cs="Times New Roman"/>
          <w:b/>
          <w:bCs/>
        </w:rPr>
        <w:t>.</w:t>
      </w:r>
    </w:p>
    <w:p w14:paraId="6AB0930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Влада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највише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десет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играчницама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305DB4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Дозвола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једну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играчницу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2BADC5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Динамику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предлог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министарства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5A38E08" w14:textId="385FD3ED" w:rsidR="00D6742F" w:rsidRPr="00A11C2A" w:rsidRDefault="00D6742F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71" w:name="str_41"/>
      <w:bookmarkEnd w:id="71"/>
      <w:proofErr w:type="spellStart"/>
      <w:r w:rsidRPr="00A11C2A">
        <w:rPr>
          <w:rFonts w:ascii="Verdana" w:eastAsia="Times New Roman" w:hAnsi="Verdana" w:cs="Times New Roman"/>
          <w:b/>
          <w:bCs/>
        </w:rPr>
        <w:lastRenderedPageBreak/>
        <w:t>Основни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капитал</w:t>
      </w:r>
      <w:proofErr w:type="spellEnd"/>
    </w:p>
    <w:p w14:paraId="5E8CAAFC" w14:textId="38273D6C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72" w:name="clan_36"/>
      <w:bookmarkEnd w:id="72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36</w:t>
      </w:r>
      <w:r w:rsidR="00C369E7" w:rsidRPr="00A11C2A">
        <w:rPr>
          <w:rFonts w:ascii="Verdana" w:eastAsia="Times New Roman" w:hAnsi="Verdana" w:cs="Times New Roman"/>
          <w:b/>
          <w:bCs/>
        </w:rPr>
        <w:t>.</w:t>
      </w:r>
    </w:p>
    <w:p w14:paraId="55887CD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Дозволу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поред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испуњења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осталих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капитал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мањи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динарске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противвредности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1.000.000 </w:t>
      </w:r>
      <w:proofErr w:type="spellStart"/>
      <w:r w:rsidRPr="00A11C2A">
        <w:rPr>
          <w:rFonts w:ascii="Verdana" w:eastAsia="Times New Roman" w:hAnsi="Verdana" w:cs="Times New Roman"/>
        </w:rPr>
        <w:t>евра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обрачунате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званичном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курсу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Народне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банке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, с </w:t>
      </w:r>
      <w:proofErr w:type="spellStart"/>
      <w:r w:rsidRPr="00A11C2A">
        <w:rPr>
          <w:rFonts w:ascii="Verdana" w:eastAsia="Times New Roman" w:hAnsi="Verdana" w:cs="Times New Roman"/>
        </w:rPr>
        <w:t>тим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вредност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уписаног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уплаћеног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новчаног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улога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нижа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наведеног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износа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029D7C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Основни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капитал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висини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регистрован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прописима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регистрацији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04917A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Правно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добило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периоду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важења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дозволе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одржава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капитал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висини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F1C905F" w14:textId="4E975937" w:rsidR="00D6742F" w:rsidRPr="00A11C2A" w:rsidRDefault="00D6742F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73" w:name="str_42"/>
      <w:bookmarkEnd w:id="73"/>
      <w:proofErr w:type="spellStart"/>
      <w:r w:rsidRPr="00A11C2A">
        <w:rPr>
          <w:rFonts w:ascii="Verdana" w:eastAsia="Times New Roman" w:hAnsi="Verdana" w:cs="Times New Roman"/>
          <w:b/>
          <w:bCs/>
        </w:rPr>
        <w:t>Промена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структуре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капитала</w:t>
      </w:r>
      <w:proofErr w:type="spellEnd"/>
    </w:p>
    <w:p w14:paraId="65DB6347" w14:textId="6E5EA837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74" w:name="clan_37"/>
      <w:bookmarkEnd w:id="74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37</w:t>
      </w:r>
      <w:r w:rsidR="00C369E7" w:rsidRPr="00A11C2A">
        <w:rPr>
          <w:rFonts w:ascii="Verdana" w:eastAsia="Times New Roman" w:hAnsi="Verdana" w:cs="Times New Roman"/>
          <w:b/>
          <w:bCs/>
        </w:rPr>
        <w:t>.</w:t>
      </w:r>
    </w:p>
    <w:p w14:paraId="2C7C81A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Заинтересовано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откупи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удео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акције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повећа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постојећи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удео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број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акција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структури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капитала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играчницама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министра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F87660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добијање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поред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осталог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садржи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називу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седишту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доставља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следећа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документација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</w:p>
    <w:p w14:paraId="4861B30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1) </w:t>
      </w:r>
      <w:proofErr w:type="spellStart"/>
      <w:r w:rsidRPr="00A11C2A">
        <w:rPr>
          <w:rFonts w:ascii="Verdana" w:eastAsia="Times New Roman" w:hAnsi="Verdana" w:cs="Times New Roman"/>
        </w:rPr>
        <w:t>решење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упису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регистар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привредних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субјеката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одговарајући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регистар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ради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иностраном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прилогом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висини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структури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капитала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671E960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2) </w:t>
      </w:r>
      <w:proofErr w:type="spellStart"/>
      <w:r w:rsidRPr="00A11C2A">
        <w:rPr>
          <w:rFonts w:ascii="Verdana" w:eastAsia="Times New Roman" w:hAnsi="Verdana" w:cs="Times New Roman"/>
        </w:rPr>
        <w:t>докази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власничкој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структури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откупљује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удео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стварног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власника</w:t>
      </w:r>
      <w:proofErr w:type="spellEnd"/>
      <w:r w:rsidRPr="00A11C2A">
        <w:rPr>
          <w:rFonts w:ascii="Verdana" w:eastAsia="Times New Roman" w:hAnsi="Verdana" w:cs="Times New Roman"/>
        </w:rPr>
        <w:t xml:space="preserve">, а </w:t>
      </w:r>
      <w:proofErr w:type="spellStart"/>
      <w:r w:rsidRPr="00A11C2A">
        <w:rPr>
          <w:rFonts w:ascii="Verdana" w:eastAsia="Times New Roman" w:hAnsi="Verdana" w:cs="Times New Roman"/>
        </w:rPr>
        <w:t>све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прописима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Централној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стварних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власника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1B6F172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3) </w:t>
      </w:r>
      <w:proofErr w:type="spellStart"/>
      <w:r w:rsidRPr="00A11C2A">
        <w:rPr>
          <w:rFonts w:ascii="Verdana" w:eastAsia="Times New Roman" w:hAnsi="Verdana" w:cs="Times New Roman"/>
        </w:rPr>
        <w:t>извештај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ревизора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последње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пословне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године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0FD860B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4) </w:t>
      </w:r>
      <w:proofErr w:type="spellStart"/>
      <w:r w:rsidRPr="00A11C2A">
        <w:rPr>
          <w:rFonts w:ascii="Verdana" w:eastAsia="Times New Roman" w:hAnsi="Verdana" w:cs="Times New Roman"/>
        </w:rPr>
        <w:t>доказ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пореских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других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обавеза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јавних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прихода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земљи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основано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7B02A6F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5) </w:t>
      </w:r>
      <w:proofErr w:type="spellStart"/>
      <w:r w:rsidRPr="00A11C2A">
        <w:rPr>
          <w:rFonts w:ascii="Verdana" w:eastAsia="Times New Roman" w:hAnsi="Verdana" w:cs="Times New Roman"/>
        </w:rPr>
        <w:t>акт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надлежног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државног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потврђује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подносилац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његов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оснивач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власник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стварни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власник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сарадник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именовано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осуђен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новчану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казну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казну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затвора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физичко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кривично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дело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Републици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страној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држави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повредило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поновило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повреду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спречавање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новца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финансирање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тероризма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периоду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трајања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изречене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заштитне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одређених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делатности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представљају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претежну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делатност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привредног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друштва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трајања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заштитне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одговорном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одређене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представљају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претежну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делатност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привредног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друштва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периоду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трајања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изречене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заштитне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одговорном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одређене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привредног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друштва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претежна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делатност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2FCB455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lastRenderedPageBreak/>
        <w:t xml:space="preserve">6)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оправданих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разлога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прибавити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докази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неосуђиваности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тачке</w:t>
      </w:r>
      <w:proofErr w:type="spellEnd"/>
      <w:r w:rsidRPr="00A11C2A">
        <w:rPr>
          <w:rFonts w:ascii="Verdana" w:eastAsia="Times New Roman" w:hAnsi="Verdana" w:cs="Times New Roman"/>
        </w:rPr>
        <w:t xml:space="preserve"> 5)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тачке</w:t>
      </w:r>
      <w:proofErr w:type="spellEnd"/>
      <w:r w:rsidRPr="00A11C2A">
        <w:rPr>
          <w:rFonts w:ascii="Verdana" w:eastAsia="Times New Roman" w:hAnsi="Verdana" w:cs="Times New Roman"/>
        </w:rPr>
        <w:t xml:space="preserve"> 5)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доставити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изјаву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материјалном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кривичном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одговорношћу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осуђивани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чланови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организоване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криминалне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групе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било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тренутку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затражити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тачке</w:t>
      </w:r>
      <w:proofErr w:type="spellEnd"/>
      <w:r w:rsidRPr="00A11C2A">
        <w:rPr>
          <w:rFonts w:ascii="Verdana" w:eastAsia="Times New Roman" w:hAnsi="Verdana" w:cs="Times New Roman"/>
        </w:rPr>
        <w:t xml:space="preserve"> 5)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надлежног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доказ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неосуђиваности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242EFF4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7) </w:t>
      </w:r>
      <w:proofErr w:type="spellStart"/>
      <w:r w:rsidRPr="00A11C2A">
        <w:rPr>
          <w:rFonts w:ascii="Verdana" w:eastAsia="Times New Roman" w:hAnsi="Verdana" w:cs="Times New Roman"/>
        </w:rPr>
        <w:t>ближе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образложење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разлога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откуп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удела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акција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повећање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постојећег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удела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броја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акција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структури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капитала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играчницама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3A04323E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8) </w:t>
      </w:r>
      <w:proofErr w:type="spellStart"/>
      <w:r w:rsidRPr="00A11C2A">
        <w:rPr>
          <w:rFonts w:ascii="Verdana" w:eastAsia="Times New Roman" w:hAnsi="Verdana" w:cs="Times New Roman"/>
        </w:rPr>
        <w:t>пословни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план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развоја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делатности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период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најмање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године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4E083A2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9) </w:t>
      </w:r>
      <w:proofErr w:type="spellStart"/>
      <w:r w:rsidRPr="00A11C2A">
        <w:rPr>
          <w:rFonts w:ascii="Verdana" w:eastAsia="Times New Roman" w:hAnsi="Verdana" w:cs="Times New Roman"/>
        </w:rPr>
        <w:t>друга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документација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оценити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утицај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откупа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удела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акција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повећање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постојећег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удела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броја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акција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структури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капитала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будуће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пословање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развој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делатности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CAAFA6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Министар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30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пријема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документације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донесе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давању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одбијању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добијање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сагласности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6540E6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Решење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3.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коначно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  <w:proofErr w:type="spellStart"/>
      <w:r w:rsidRPr="00A11C2A">
        <w:rPr>
          <w:rFonts w:ascii="Verdana" w:eastAsia="Times New Roman" w:hAnsi="Verdana" w:cs="Times New Roman"/>
        </w:rPr>
        <w:t>Против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покренути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спор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1B9D4A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министар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донесе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3.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30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пријема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заинтересованог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, а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донесе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даљем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седам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заинтересованог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заинтересовано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истеку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даљег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рока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покрене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због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недоношења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давању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одбијању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сагласности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1208DFE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електронском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облику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38F43C5D" w14:textId="6B2EFC38" w:rsidR="00D6742F" w:rsidRPr="00A11C2A" w:rsidRDefault="00D6742F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75" w:name="str_43"/>
      <w:bookmarkEnd w:id="75"/>
      <w:proofErr w:type="spellStart"/>
      <w:r w:rsidRPr="00A11C2A">
        <w:rPr>
          <w:rFonts w:ascii="Verdana" w:eastAsia="Times New Roman" w:hAnsi="Verdana" w:cs="Times New Roman"/>
          <w:b/>
          <w:bCs/>
        </w:rPr>
        <w:t>Осигурање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исплате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добитака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наплате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накнада</w:t>
      </w:r>
      <w:proofErr w:type="spellEnd"/>
    </w:p>
    <w:p w14:paraId="0CBC95A1" w14:textId="7A9DBD61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76" w:name="clan_38"/>
      <w:bookmarkEnd w:id="76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38</w:t>
      </w:r>
      <w:r w:rsidR="00C369E7" w:rsidRPr="00A11C2A">
        <w:rPr>
          <w:rFonts w:ascii="Verdana" w:eastAsia="Times New Roman" w:hAnsi="Verdana" w:cs="Times New Roman"/>
          <w:b/>
          <w:bCs/>
        </w:rPr>
        <w:t>.</w:t>
      </w:r>
    </w:p>
    <w:p w14:paraId="39C4ECC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Ради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осигурања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исплате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играчима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измирења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обавеза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доспелих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мора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периоду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имати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банци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седиштем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територији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Републике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наменски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депозит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износу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најмање</w:t>
      </w:r>
      <w:proofErr w:type="spellEnd"/>
      <w:r w:rsidRPr="00A11C2A">
        <w:rPr>
          <w:rFonts w:ascii="Verdana" w:eastAsia="Times New Roman" w:hAnsi="Verdana" w:cs="Times New Roman"/>
        </w:rPr>
        <w:t xml:space="preserve"> 300.000 </w:t>
      </w:r>
      <w:proofErr w:type="spellStart"/>
      <w:r w:rsidRPr="00A11C2A">
        <w:rPr>
          <w:rFonts w:ascii="Verdana" w:eastAsia="Times New Roman" w:hAnsi="Verdana" w:cs="Times New Roman"/>
        </w:rPr>
        <w:t>евра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динарској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противвредности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играчници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поседовати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банкарску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гаранцију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утврђен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износ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2BD277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корист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Републике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овлашћење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располагање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средствима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наменског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депозита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DA127B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свакога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обезбедити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благајни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играчнице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ризико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депозит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износу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најмање</w:t>
      </w:r>
      <w:proofErr w:type="spellEnd"/>
      <w:r w:rsidRPr="00A11C2A">
        <w:rPr>
          <w:rFonts w:ascii="Verdana" w:eastAsia="Times New Roman" w:hAnsi="Verdana" w:cs="Times New Roman"/>
        </w:rPr>
        <w:t xml:space="preserve"> 50.000 </w:t>
      </w:r>
      <w:proofErr w:type="spellStart"/>
      <w:r w:rsidRPr="00A11C2A">
        <w:rPr>
          <w:rFonts w:ascii="Verdana" w:eastAsia="Times New Roman" w:hAnsi="Verdana" w:cs="Times New Roman"/>
        </w:rPr>
        <w:t>евра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динарској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противвредности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обрачунате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званичном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курсу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Народне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банке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A7DD652" w14:textId="3474769C" w:rsidR="00D6742F" w:rsidRPr="00A11C2A" w:rsidRDefault="00D6742F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77" w:name="str_44"/>
      <w:bookmarkEnd w:id="77"/>
      <w:proofErr w:type="spellStart"/>
      <w:r w:rsidRPr="00A11C2A">
        <w:rPr>
          <w:rFonts w:ascii="Verdana" w:eastAsia="Times New Roman" w:hAnsi="Verdana" w:cs="Times New Roman"/>
          <w:b/>
          <w:bCs/>
        </w:rPr>
        <w:lastRenderedPageBreak/>
        <w:t>Поступак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давања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дозволе</w:t>
      </w:r>
      <w:proofErr w:type="spellEnd"/>
    </w:p>
    <w:p w14:paraId="7893FA20" w14:textId="09608EB3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78" w:name="clan_39"/>
      <w:bookmarkEnd w:id="78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39</w:t>
      </w:r>
      <w:r w:rsidR="00C369E7" w:rsidRPr="00A11C2A">
        <w:rPr>
          <w:rFonts w:ascii="Verdana" w:eastAsia="Times New Roman" w:hAnsi="Verdana" w:cs="Times New Roman"/>
          <w:b/>
          <w:bCs/>
        </w:rPr>
        <w:t>.</w:t>
      </w:r>
    </w:p>
    <w:p w14:paraId="5FEFA4DE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Дозвола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јавног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позива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објављеног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дневној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штампи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поступку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Влада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794D39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Влада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ће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јавном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позиву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навести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територију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лоцирана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играчница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издати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играчницама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равномерни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регионални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развој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Републике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386BDE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образац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пријаве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јавни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позив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играчницама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поред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осталог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садржи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називу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седишту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оснивачима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пријаву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доставља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следећа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документација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</w:p>
    <w:p w14:paraId="1330CDB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1) </w:t>
      </w:r>
      <w:proofErr w:type="spellStart"/>
      <w:r w:rsidRPr="00A11C2A">
        <w:rPr>
          <w:rFonts w:ascii="Verdana" w:eastAsia="Times New Roman" w:hAnsi="Verdana" w:cs="Times New Roman"/>
        </w:rPr>
        <w:t>решење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упису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одговарајући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регистар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прилогом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висини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капитала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36.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одговарајући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доказ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надлежног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регистрацију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524FD9B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2) </w:t>
      </w:r>
      <w:proofErr w:type="spellStart"/>
      <w:r w:rsidRPr="00A11C2A">
        <w:rPr>
          <w:rFonts w:ascii="Verdana" w:eastAsia="Times New Roman" w:hAnsi="Verdana" w:cs="Times New Roman"/>
        </w:rPr>
        <w:t>докази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власничкој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структури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стварног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власника</w:t>
      </w:r>
      <w:proofErr w:type="spellEnd"/>
      <w:r w:rsidRPr="00A11C2A">
        <w:rPr>
          <w:rFonts w:ascii="Verdana" w:eastAsia="Times New Roman" w:hAnsi="Verdana" w:cs="Times New Roman"/>
        </w:rPr>
        <w:t xml:space="preserve">, а </w:t>
      </w:r>
      <w:proofErr w:type="spellStart"/>
      <w:r w:rsidRPr="00A11C2A">
        <w:rPr>
          <w:rFonts w:ascii="Verdana" w:eastAsia="Times New Roman" w:hAnsi="Verdana" w:cs="Times New Roman"/>
        </w:rPr>
        <w:t>све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прописима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Централној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стварних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власника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5C610AB7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3) </w:t>
      </w:r>
      <w:proofErr w:type="spellStart"/>
      <w:r w:rsidRPr="00A11C2A">
        <w:rPr>
          <w:rFonts w:ascii="Verdana" w:eastAsia="Times New Roman" w:hAnsi="Verdana" w:cs="Times New Roman"/>
        </w:rPr>
        <w:t>оснивачки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11E4ED4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4) </w:t>
      </w:r>
      <w:proofErr w:type="spellStart"/>
      <w:r w:rsidRPr="00A11C2A">
        <w:rPr>
          <w:rFonts w:ascii="Verdana" w:eastAsia="Times New Roman" w:hAnsi="Verdana" w:cs="Times New Roman"/>
        </w:rPr>
        <w:t>доказ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подносиоца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пријаве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његовог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већинског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поседује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учешће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најмање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једној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играчници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166F1AEE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5) </w:t>
      </w:r>
      <w:proofErr w:type="spellStart"/>
      <w:r w:rsidRPr="00A11C2A">
        <w:rPr>
          <w:rFonts w:ascii="Verdana" w:eastAsia="Times New Roman" w:hAnsi="Verdana" w:cs="Times New Roman"/>
        </w:rPr>
        <w:t>доказ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подносиоца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пријаве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његовог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већинског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најмање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година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3F68CC0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6) </w:t>
      </w:r>
      <w:proofErr w:type="spellStart"/>
      <w:r w:rsidRPr="00A11C2A">
        <w:rPr>
          <w:rFonts w:ascii="Verdana" w:eastAsia="Times New Roman" w:hAnsi="Verdana" w:cs="Times New Roman"/>
        </w:rPr>
        <w:t>пословни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план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период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најмање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године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32688296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7) </w:t>
      </w:r>
      <w:proofErr w:type="spellStart"/>
      <w:r w:rsidRPr="00A11C2A">
        <w:rPr>
          <w:rFonts w:ascii="Verdana" w:eastAsia="Times New Roman" w:hAnsi="Verdana" w:cs="Times New Roman"/>
        </w:rPr>
        <w:t>биланс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стања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биланс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успеха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годину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извештаји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ревизији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финансијских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извештаја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>, (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предмет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ревизије</w:t>
      </w:r>
      <w:proofErr w:type="spellEnd"/>
      <w:r w:rsidRPr="00A11C2A">
        <w:rPr>
          <w:rFonts w:ascii="Verdana" w:eastAsia="Times New Roman" w:hAnsi="Verdana" w:cs="Times New Roman"/>
        </w:rPr>
        <w:t xml:space="preserve">),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године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сачинио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овлашћени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ревизор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с </w:t>
      </w:r>
      <w:proofErr w:type="spellStart"/>
      <w:r w:rsidRPr="00A11C2A">
        <w:rPr>
          <w:rFonts w:ascii="Verdana" w:eastAsia="Times New Roman" w:hAnsi="Verdana" w:cs="Times New Roman"/>
        </w:rPr>
        <w:t>прописима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земље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порекла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оснивача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његови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финансијски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извештаји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период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датума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последњег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извештаја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ревизији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краја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полугодишта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непосредно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полугодишту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подноси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6E667DF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8) </w:t>
      </w:r>
      <w:proofErr w:type="spellStart"/>
      <w:r w:rsidRPr="00A11C2A">
        <w:rPr>
          <w:rFonts w:ascii="Verdana" w:eastAsia="Times New Roman" w:hAnsi="Verdana" w:cs="Times New Roman"/>
        </w:rPr>
        <w:t>акт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надлежног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државног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потврђује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подносилац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његов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оснивач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власник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стварни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власник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сарадник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именовано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осуђен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новчану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казну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казну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затвора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физичко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кривично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дело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Републици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страној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држави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повредило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поновило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повреду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спречавање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новца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финансирање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тероризма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периоду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трајања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изречене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заштитне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одређених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делатности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представљају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претежну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делатност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привредног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друштва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трајања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заштитне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одговорном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одређене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представљају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претежну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делатност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привредног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друштва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периоду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трајања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изречене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заштитне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одговорном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одређене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привредног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друштва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претежна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делатност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6CFC80BE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lastRenderedPageBreak/>
        <w:t xml:space="preserve">9)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оправданих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разлога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прибавити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докази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неосуђиваности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тачке</w:t>
      </w:r>
      <w:proofErr w:type="spellEnd"/>
      <w:r w:rsidRPr="00A11C2A">
        <w:rPr>
          <w:rFonts w:ascii="Verdana" w:eastAsia="Times New Roman" w:hAnsi="Verdana" w:cs="Times New Roman"/>
        </w:rPr>
        <w:t xml:space="preserve"> 8)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тачке</w:t>
      </w:r>
      <w:proofErr w:type="spellEnd"/>
      <w:r w:rsidRPr="00A11C2A">
        <w:rPr>
          <w:rFonts w:ascii="Verdana" w:eastAsia="Times New Roman" w:hAnsi="Verdana" w:cs="Times New Roman"/>
        </w:rPr>
        <w:t xml:space="preserve"> 8)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доставити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изјаву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материјалном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кривичном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одговорношћу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осуђивани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чланови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организоване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криминалне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групе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било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тренутку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затражити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тачке</w:t>
      </w:r>
      <w:proofErr w:type="spellEnd"/>
      <w:r w:rsidRPr="00A11C2A">
        <w:rPr>
          <w:rFonts w:ascii="Verdana" w:eastAsia="Times New Roman" w:hAnsi="Verdana" w:cs="Times New Roman"/>
        </w:rPr>
        <w:t xml:space="preserve"> 8)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надлежног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доказ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неосуђиваности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2DE3E27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10) </w:t>
      </w:r>
      <w:proofErr w:type="spellStart"/>
      <w:r w:rsidRPr="00A11C2A">
        <w:rPr>
          <w:rFonts w:ascii="Verdana" w:eastAsia="Times New Roman" w:hAnsi="Verdana" w:cs="Times New Roman"/>
        </w:rPr>
        <w:t>понуда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износа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дозволу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1A731F2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11) </w:t>
      </w:r>
      <w:proofErr w:type="spellStart"/>
      <w:r w:rsidRPr="00A11C2A">
        <w:rPr>
          <w:rFonts w:ascii="Verdana" w:eastAsia="Times New Roman" w:hAnsi="Verdana" w:cs="Times New Roman"/>
        </w:rPr>
        <w:t>банкарска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гаранција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минимални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износ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тачке</w:t>
      </w:r>
      <w:proofErr w:type="spellEnd"/>
      <w:r w:rsidRPr="00A11C2A">
        <w:rPr>
          <w:rFonts w:ascii="Verdana" w:eastAsia="Times New Roman" w:hAnsi="Verdana" w:cs="Times New Roman"/>
        </w:rPr>
        <w:t xml:space="preserve"> 10)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4D7E2E8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12) </w:t>
      </w:r>
      <w:proofErr w:type="spellStart"/>
      <w:r w:rsidRPr="00A11C2A">
        <w:rPr>
          <w:rFonts w:ascii="Verdana" w:eastAsia="Times New Roman" w:hAnsi="Verdana" w:cs="Times New Roman"/>
        </w:rPr>
        <w:t>правила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приређивати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CCB95F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Накнада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3. </w:t>
      </w:r>
      <w:proofErr w:type="spellStart"/>
      <w:r w:rsidRPr="00A11C2A">
        <w:rPr>
          <w:rFonts w:ascii="Verdana" w:eastAsia="Times New Roman" w:hAnsi="Verdana" w:cs="Times New Roman"/>
        </w:rPr>
        <w:t>тачка</w:t>
      </w:r>
      <w:proofErr w:type="spellEnd"/>
      <w:r w:rsidRPr="00A11C2A">
        <w:rPr>
          <w:rFonts w:ascii="Verdana" w:eastAsia="Times New Roman" w:hAnsi="Verdana" w:cs="Times New Roman"/>
        </w:rPr>
        <w:t xml:space="preserve"> 10)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1.000.000 </w:t>
      </w:r>
      <w:proofErr w:type="spellStart"/>
      <w:r w:rsidRPr="00A11C2A">
        <w:rPr>
          <w:rFonts w:ascii="Verdana" w:eastAsia="Times New Roman" w:hAnsi="Verdana" w:cs="Times New Roman"/>
        </w:rPr>
        <w:t>евра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подношења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пријаве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јавни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позив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945AD1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Ближе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издавање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дозволе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Влада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10DAB8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Стручне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послове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вези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јавним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позивом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47992D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Подносилац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пријаве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обрасцу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пријаве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изјаву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јавног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позива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наводи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издаваоце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доказа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3. </w:t>
      </w:r>
      <w:proofErr w:type="spellStart"/>
      <w:r w:rsidRPr="00A11C2A">
        <w:rPr>
          <w:rFonts w:ascii="Verdana" w:eastAsia="Times New Roman" w:hAnsi="Verdana" w:cs="Times New Roman"/>
        </w:rPr>
        <w:t>тач</w:t>
      </w:r>
      <w:proofErr w:type="spellEnd"/>
      <w:r w:rsidRPr="00A11C2A">
        <w:rPr>
          <w:rFonts w:ascii="Verdana" w:eastAsia="Times New Roman" w:hAnsi="Verdana" w:cs="Times New Roman"/>
        </w:rPr>
        <w:t xml:space="preserve">. 1), 2), 3), 4), 5) и 7)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изјављује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без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одлагања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доказе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703ECD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У </w:t>
      </w:r>
      <w:proofErr w:type="spellStart"/>
      <w:r w:rsidRPr="00A11C2A">
        <w:rPr>
          <w:rFonts w:ascii="Verdana" w:eastAsia="Times New Roman" w:hAnsi="Verdana" w:cs="Times New Roman"/>
        </w:rPr>
        <w:t>изјави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подносилац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пријаве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наводи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интернет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адреси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базе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све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потребне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идентификационе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изјаву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пристанку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путем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прибаве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докази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увид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доказе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7.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CA1FC07" w14:textId="0DBB1297" w:rsidR="00D6742F" w:rsidRPr="00A11C2A" w:rsidRDefault="00D6742F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79" w:name="str_45"/>
      <w:bookmarkEnd w:id="79"/>
      <w:proofErr w:type="spellStart"/>
      <w:r w:rsidRPr="00A11C2A">
        <w:rPr>
          <w:rFonts w:ascii="Verdana" w:eastAsia="Times New Roman" w:hAnsi="Verdana" w:cs="Times New Roman"/>
          <w:b/>
          <w:bCs/>
        </w:rPr>
        <w:t>Рок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важења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дозволе</w:t>
      </w:r>
      <w:proofErr w:type="spellEnd"/>
    </w:p>
    <w:p w14:paraId="5D4E5F0D" w14:textId="0A89126A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80" w:name="clan_40"/>
      <w:bookmarkEnd w:id="80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40</w:t>
      </w:r>
      <w:r w:rsidR="00C369E7" w:rsidRPr="00A11C2A">
        <w:rPr>
          <w:rFonts w:ascii="Verdana" w:eastAsia="Times New Roman" w:hAnsi="Verdana" w:cs="Times New Roman"/>
          <w:b/>
          <w:bCs/>
        </w:rPr>
        <w:t>.</w:t>
      </w:r>
    </w:p>
    <w:p w14:paraId="22A14CA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Дозвола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рок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десет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година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почев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достављања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давању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дозволе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105FE0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дозвола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продужава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рок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десет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година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уколико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испуњава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уплати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дозволу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износу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1.000.000 </w:t>
      </w:r>
      <w:proofErr w:type="spellStart"/>
      <w:r w:rsidRPr="00A11C2A">
        <w:rPr>
          <w:rFonts w:ascii="Verdana" w:eastAsia="Times New Roman" w:hAnsi="Verdana" w:cs="Times New Roman"/>
        </w:rPr>
        <w:t>евра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DEF333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надлежном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електронском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облику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најкасније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шест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месеци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истека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рока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дозвола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C8C118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Приликом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подношења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прилаже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документа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39.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3. </w:t>
      </w:r>
      <w:proofErr w:type="spellStart"/>
      <w:r w:rsidRPr="00A11C2A">
        <w:rPr>
          <w:rFonts w:ascii="Verdana" w:eastAsia="Times New Roman" w:hAnsi="Verdana" w:cs="Times New Roman"/>
        </w:rPr>
        <w:t>тач</w:t>
      </w:r>
      <w:proofErr w:type="spellEnd"/>
      <w:r w:rsidRPr="00A11C2A">
        <w:rPr>
          <w:rFonts w:ascii="Verdana" w:eastAsia="Times New Roman" w:hAnsi="Verdana" w:cs="Times New Roman"/>
        </w:rPr>
        <w:t xml:space="preserve">. 2), 4), 7), 8) и 9)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048863F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продужена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играчницама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закључује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Републиком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анекс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уговора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преношењу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играчницама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Републике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закључује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министар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Владе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F6F0BD5" w14:textId="2F1F34FF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81" w:name="clan_41"/>
      <w:bookmarkEnd w:id="81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41</w:t>
      </w:r>
      <w:r w:rsidR="00C369E7" w:rsidRPr="00A11C2A">
        <w:rPr>
          <w:rFonts w:ascii="Verdana" w:eastAsia="Times New Roman" w:hAnsi="Verdana" w:cs="Times New Roman"/>
          <w:b/>
          <w:bCs/>
        </w:rPr>
        <w:t>.</w:t>
      </w:r>
    </w:p>
    <w:p w14:paraId="6225F12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Решење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одбија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добијање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дозволе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продужење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дозволе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коначно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  <w:proofErr w:type="spellStart"/>
      <w:r w:rsidRPr="00A11C2A">
        <w:rPr>
          <w:rFonts w:ascii="Verdana" w:eastAsia="Times New Roman" w:hAnsi="Verdana" w:cs="Times New Roman"/>
        </w:rPr>
        <w:t>Против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покренути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спор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4A21C7E" w14:textId="17CC4A83" w:rsidR="00D6742F" w:rsidRPr="00A11C2A" w:rsidRDefault="00D6742F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82" w:name="str_46"/>
      <w:bookmarkEnd w:id="82"/>
      <w:proofErr w:type="spellStart"/>
      <w:r w:rsidRPr="00A11C2A">
        <w:rPr>
          <w:rFonts w:ascii="Verdana" w:eastAsia="Times New Roman" w:hAnsi="Verdana" w:cs="Times New Roman"/>
          <w:b/>
          <w:bCs/>
        </w:rPr>
        <w:lastRenderedPageBreak/>
        <w:t>Уговор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преношењу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права</w:t>
      </w:r>
      <w:proofErr w:type="spellEnd"/>
    </w:p>
    <w:p w14:paraId="3A2C031D" w14:textId="7AD8F451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83" w:name="clan_42"/>
      <w:bookmarkEnd w:id="83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42</w:t>
      </w:r>
      <w:r w:rsidR="00C369E7" w:rsidRPr="00A11C2A">
        <w:rPr>
          <w:rFonts w:ascii="Verdana" w:eastAsia="Times New Roman" w:hAnsi="Verdana" w:cs="Times New Roman"/>
          <w:b/>
          <w:bCs/>
        </w:rPr>
        <w:t>.</w:t>
      </w:r>
    </w:p>
    <w:p w14:paraId="4580343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Правно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добило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закључује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Републиком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уговор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преношењу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2611E0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Уговор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садржи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о: </w:t>
      </w:r>
    </w:p>
    <w:p w14:paraId="42C9641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1) </w:t>
      </w:r>
      <w:proofErr w:type="spellStart"/>
      <w:r w:rsidRPr="00A11C2A">
        <w:rPr>
          <w:rFonts w:ascii="Verdana" w:eastAsia="Times New Roman" w:hAnsi="Verdana" w:cs="Times New Roman"/>
        </w:rPr>
        <w:t>називу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седишту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добило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дозволу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4311514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2) </w:t>
      </w:r>
      <w:proofErr w:type="spellStart"/>
      <w:r w:rsidRPr="00A11C2A">
        <w:rPr>
          <w:rFonts w:ascii="Verdana" w:eastAsia="Times New Roman" w:hAnsi="Verdana" w:cs="Times New Roman"/>
        </w:rPr>
        <w:t>уплаћеној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дозволу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0A68980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3) </w:t>
      </w:r>
      <w:proofErr w:type="spellStart"/>
      <w:r w:rsidRPr="00A11C2A">
        <w:rPr>
          <w:rFonts w:ascii="Verdana" w:eastAsia="Times New Roman" w:hAnsi="Verdana" w:cs="Times New Roman"/>
        </w:rPr>
        <w:t>месту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адреси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пословног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простора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152F8231" w14:textId="1F1BA90C" w:rsidR="009177E9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  <w:i/>
          <w:iCs/>
          <w:lang w:val="sr-Cyrl-RS"/>
        </w:rPr>
      </w:pPr>
      <w:r w:rsidRPr="00A11C2A">
        <w:rPr>
          <w:rFonts w:ascii="Verdana" w:eastAsia="Times New Roman" w:hAnsi="Verdana" w:cs="Times New Roman"/>
        </w:rPr>
        <w:t xml:space="preserve">4) </w:t>
      </w:r>
      <w:proofErr w:type="spellStart"/>
      <w:r w:rsidR="009177E9" w:rsidRPr="00A11C2A">
        <w:rPr>
          <w:rFonts w:ascii="Verdana" w:eastAsia="Times New Roman" w:hAnsi="Verdana" w:cs="Times New Roman"/>
          <w:i/>
          <w:iCs/>
        </w:rPr>
        <w:t>брисано</w:t>
      </w:r>
      <w:proofErr w:type="spellEnd"/>
    </w:p>
    <w:p w14:paraId="699CAF43" w14:textId="0A7F011A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5) </w:t>
      </w:r>
      <w:proofErr w:type="spellStart"/>
      <w:r w:rsidRPr="00A11C2A">
        <w:rPr>
          <w:rFonts w:ascii="Verdana" w:eastAsia="Times New Roman" w:hAnsi="Verdana" w:cs="Times New Roman"/>
          <w:i/>
          <w:iCs/>
        </w:rPr>
        <w:t>брисан</w:t>
      </w:r>
      <w:proofErr w:type="spellEnd"/>
      <w:r w:rsidR="009177E9" w:rsidRPr="00A11C2A">
        <w:rPr>
          <w:rFonts w:ascii="Verdana" w:eastAsia="Times New Roman" w:hAnsi="Verdana" w:cs="Times New Roman"/>
          <w:i/>
          <w:iCs/>
          <w:lang w:val="sr-Cyrl-RS"/>
        </w:rPr>
        <w:t>о</w:t>
      </w:r>
      <w:r w:rsidRPr="00A11C2A">
        <w:rPr>
          <w:rFonts w:ascii="Verdana" w:eastAsia="Times New Roman" w:hAnsi="Verdana" w:cs="Times New Roman"/>
          <w:i/>
          <w:iCs/>
        </w:rPr>
        <w:t xml:space="preserve"> </w:t>
      </w:r>
    </w:p>
    <w:p w14:paraId="3AFC871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6) </w:t>
      </w:r>
      <w:proofErr w:type="spellStart"/>
      <w:r w:rsidRPr="00A11C2A">
        <w:rPr>
          <w:rFonts w:ascii="Verdana" w:eastAsia="Times New Roman" w:hAnsi="Verdana" w:cs="Times New Roman"/>
        </w:rPr>
        <w:t>датуму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отпочињања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04D655F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7) </w:t>
      </w:r>
      <w:proofErr w:type="spellStart"/>
      <w:r w:rsidRPr="00A11C2A">
        <w:rPr>
          <w:rFonts w:ascii="Verdana" w:eastAsia="Times New Roman" w:hAnsi="Verdana" w:cs="Times New Roman"/>
        </w:rPr>
        <w:t>осталим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правима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обавезама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уговорних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страна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DACC6D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Услов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закључивање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уговора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приложени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докази</w:t>
      </w:r>
      <w:proofErr w:type="spellEnd"/>
      <w:r w:rsidRPr="00A11C2A">
        <w:rPr>
          <w:rFonts w:ascii="Verdana" w:eastAsia="Times New Roman" w:hAnsi="Verdana" w:cs="Times New Roman"/>
        </w:rPr>
        <w:t xml:space="preserve"> о: </w:t>
      </w:r>
    </w:p>
    <w:p w14:paraId="5853EA7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1) </w:t>
      </w:r>
      <w:proofErr w:type="spellStart"/>
      <w:r w:rsidRPr="00A11C2A">
        <w:rPr>
          <w:rFonts w:ascii="Verdana" w:eastAsia="Times New Roman" w:hAnsi="Verdana" w:cs="Times New Roman"/>
        </w:rPr>
        <w:t>основном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капиталу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36.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2657777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2) </w:t>
      </w:r>
      <w:proofErr w:type="spellStart"/>
      <w:r w:rsidRPr="00A11C2A">
        <w:rPr>
          <w:rFonts w:ascii="Verdana" w:eastAsia="Times New Roman" w:hAnsi="Verdana" w:cs="Times New Roman"/>
        </w:rPr>
        <w:t>уплаћеној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дозволу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048F7AC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3) </w:t>
      </w:r>
      <w:proofErr w:type="spellStart"/>
      <w:r w:rsidRPr="00A11C2A">
        <w:rPr>
          <w:rFonts w:ascii="Verdana" w:eastAsia="Times New Roman" w:hAnsi="Verdana" w:cs="Times New Roman"/>
        </w:rPr>
        <w:t>уплаћеном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наменском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депозиту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предатом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овлашћењу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корист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Републике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банкарској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гаранцији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38.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0F652C7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4) </w:t>
      </w:r>
      <w:proofErr w:type="spellStart"/>
      <w:r w:rsidRPr="00A11C2A">
        <w:rPr>
          <w:rFonts w:ascii="Verdana" w:eastAsia="Times New Roman" w:hAnsi="Verdana" w:cs="Times New Roman"/>
        </w:rPr>
        <w:t>обезбеђеном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ризико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депозиту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38.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3.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376859E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5) </w:t>
      </w:r>
      <w:proofErr w:type="spellStart"/>
      <w:r w:rsidRPr="00A11C2A">
        <w:rPr>
          <w:rFonts w:ascii="Verdana" w:eastAsia="Times New Roman" w:hAnsi="Verdana" w:cs="Times New Roman"/>
        </w:rPr>
        <w:t>праву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својине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коришћења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одговарајућим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просторијама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праву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својине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праву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коришћења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закупа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земљишту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изграђен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објекат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94CD57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отпочети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најкасније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године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доношења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давању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дозволе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3A72AE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Уговор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преношењу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закључује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најкасније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45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доношења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давању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дозволе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F268C0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само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врсту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дозволу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која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утврђена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уговору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преношењу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4D5EE4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Уговор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његове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измене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вези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одредбама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име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Републике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закључује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министар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Владе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A1D26CB" w14:textId="77777777" w:rsidR="00FA1C55" w:rsidRDefault="00FA1C55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84" w:name="str_47"/>
      <w:bookmarkEnd w:id="84"/>
    </w:p>
    <w:p w14:paraId="73A02EF7" w14:textId="77777777" w:rsidR="00FA1C55" w:rsidRDefault="00FA1C55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</w:p>
    <w:p w14:paraId="6E224964" w14:textId="5B660379" w:rsidR="00D6742F" w:rsidRPr="00A11C2A" w:rsidRDefault="00D6742F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proofErr w:type="spellStart"/>
      <w:r w:rsidRPr="00A11C2A">
        <w:rPr>
          <w:rFonts w:ascii="Verdana" w:eastAsia="Times New Roman" w:hAnsi="Verdana" w:cs="Times New Roman"/>
          <w:b/>
          <w:bCs/>
        </w:rPr>
        <w:lastRenderedPageBreak/>
        <w:t>Пресељење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играчнице</w:t>
      </w:r>
      <w:proofErr w:type="spellEnd"/>
    </w:p>
    <w:p w14:paraId="3466855A" w14:textId="7F4AD8AB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85" w:name="clan_43"/>
      <w:bookmarkEnd w:id="85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43</w:t>
      </w:r>
      <w:r w:rsidR="00C369E7" w:rsidRPr="00A11C2A">
        <w:rPr>
          <w:rFonts w:ascii="Verdana" w:eastAsia="Times New Roman" w:hAnsi="Verdana" w:cs="Times New Roman"/>
          <w:b/>
          <w:bCs/>
        </w:rPr>
        <w:t>.</w:t>
      </w:r>
    </w:p>
    <w:p w14:paraId="5C16A9A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поднети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пресељење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играчнице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локацију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прилаже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</w:p>
    <w:p w14:paraId="6C7680D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1) </w:t>
      </w:r>
      <w:proofErr w:type="spellStart"/>
      <w:r w:rsidRPr="00A11C2A">
        <w:rPr>
          <w:rFonts w:ascii="Verdana" w:eastAsia="Times New Roman" w:hAnsi="Verdana" w:cs="Times New Roman"/>
        </w:rPr>
        <w:t>одлуку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надлежног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пресељењу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играчнице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локацију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1938D16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2) </w:t>
      </w:r>
      <w:proofErr w:type="spellStart"/>
      <w:r w:rsidRPr="00A11C2A">
        <w:rPr>
          <w:rFonts w:ascii="Verdana" w:eastAsia="Times New Roman" w:hAnsi="Verdana" w:cs="Times New Roman"/>
        </w:rPr>
        <w:t>ближе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образложење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разлога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пресељење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играчнице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локацију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33C54F0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3) </w:t>
      </w:r>
      <w:proofErr w:type="spellStart"/>
      <w:r w:rsidRPr="00A11C2A">
        <w:rPr>
          <w:rFonts w:ascii="Verdana" w:eastAsia="Times New Roman" w:hAnsi="Verdana" w:cs="Times New Roman"/>
        </w:rPr>
        <w:t>доказ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праву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својине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коришћења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одговарајућим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просторијама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локацији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чланом</w:t>
      </w:r>
      <w:proofErr w:type="spellEnd"/>
      <w:r w:rsidRPr="00A11C2A">
        <w:rPr>
          <w:rFonts w:ascii="Verdana" w:eastAsia="Times New Roman" w:hAnsi="Verdana" w:cs="Times New Roman"/>
        </w:rPr>
        <w:t xml:space="preserve"> 49.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3.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3375A2C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4) </w:t>
      </w:r>
      <w:proofErr w:type="spellStart"/>
      <w:r w:rsidRPr="00A11C2A">
        <w:rPr>
          <w:rFonts w:ascii="Verdana" w:eastAsia="Times New Roman" w:hAnsi="Verdana" w:cs="Times New Roman"/>
        </w:rPr>
        <w:t>информације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налепницама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столове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аутомате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селе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локацију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подацима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</w:t>
      </w:r>
      <w:proofErr w:type="spellEnd"/>
      <w:r w:rsidRPr="00A11C2A">
        <w:rPr>
          <w:rFonts w:ascii="Verdana" w:eastAsia="Times New Roman" w:hAnsi="Verdana" w:cs="Times New Roman"/>
        </w:rPr>
        <w:t xml:space="preserve">. 45. и 74.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42F1661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електронском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облику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министарству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1E70927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Министар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Владе</w:t>
      </w:r>
      <w:proofErr w:type="spellEnd"/>
      <w:r w:rsidRPr="00A11C2A">
        <w:rPr>
          <w:rFonts w:ascii="Verdana" w:eastAsia="Times New Roman" w:hAnsi="Verdana" w:cs="Times New Roman"/>
        </w:rPr>
        <w:t xml:space="preserve">, и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закључују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анекс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уговора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преношењу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чланом</w:t>
      </w:r>
      <w:proofErr w:type="spellEnd"/>
      <w:r w:rsidRPr="00A11C2A">
        <w:rPr>
          <w:rFonts w:ascii="Verdana" w:eastAsia="Times New Roman" w:hAnsi="Verdana" w:cs="Times New Roman"/>
        </w:rPr>
        <w:t xml:space="preserve"> 42.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7.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756F3D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из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отпочињања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обављања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делатности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локацији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доказе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</w:t>
      </w:r>
      <w:proofErr w:type="spellEnd"/>
      <w:r w:rsidRPr="00A11C2A">
        <w:rPr>
          <w:rFonts w:ascii="Verdana" w:eastAsia="Times New Roman" w:hAnsi="Verdana" w:cs="Times New Roman"/>
        </w:rPr>
        <w:t xml:space="preserve">. 44, 45, 49, 50, 63. и 74.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3DD61ED5" w14:textId="77777777" w:rsidR="00D6742F" w:rsidRPr="00A11C2A" w:rsidRDefault="00D6742F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86" w:name="str_48"/>
      <w:bookmarkEnd w:id="86"/>
      <w:proofErr w:type="spellStart"/>
      <w:r w:rsidRPr="00A11C2A">
        <w:rPr>
          <w:rFonts w:ascii="Verdana" w:eastAsia="Times New Roman" w:hAnsi="Verdana" w:cs="Times New Roman"/>
          <w:b/>
          <w:bCs/>
        </w:rPr>
        <w:t>Информационо-комуникациони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систем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за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посебних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игара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срећу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играчницама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техничке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функционалне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карактеристике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стола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за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игре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срећу</w:t>
      </w:r>
      <w:proofErr w:type="spellEnd"/>
    </w:p>
    <w:p w14:paraId="5A699809" w14:textId="101BFB19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87" w:name="clan_44"/>
      <w:bookmarkEnd w:id="87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44</w:t>
      </w:r>
      <w:r w:rsidR="00C369E7" w:rsidRPr="00A11C2A">
        <w:rPr>
          <w:rFonts w:ascii="Verdana" w:eastAsia="Times New Roman" w:hAnsi="Verdana" w:cs="Times New Roman"/>
          <w:b/>
          <w:bCs/>
        </w:rPr>
        <w:t>.</w:t>
      </w:r>
    </w:p>
    <w:p w14:paraId="1FFA7620" w14:textId="18B723CC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користи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играчницама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енг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  <w:r w:rsidR="00E47C7E" w:rsidRPr="00A11C2A">
        <w:rPr>
          <w:rFonts w:ascii="Verdana" w:eastAsia="Times New Roman" w:hAnsi="Verdana" w:cs="Times New Roman"/>
        </w:rPr>
        <w:t>Casino Management System</w:t>
      </w:r>
      <w:r w:rsidRPr="00A11C2A">
        <w:rPr>
          <w:rFonts w:ascii="Verdana" w:eastAsia="Times New Roman" w:hAnsi="Verdana" w:cs="Times New Roman"/>
        </w:rPr>
        <w:t xml:space="preserve">)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омогућује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чување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архивирање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размену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путем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софтверским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сврху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реалном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времену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6926FD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одговоран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функционалност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безбедност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AD91FC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Систем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његов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прибави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стекне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својине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коришћења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самостално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развије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важећим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стандардима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6A540F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стављања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употребу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стола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уверење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техничких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функционалних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карактеристика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стола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CB9AFC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стављања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стола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извршена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промена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функционалних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карактеристика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поновну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употребу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сваку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промену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карактеристика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допунско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уверење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техничких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функционалних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карактеристика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стола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A9A192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lastRenderedPageBreak/>
        <w:t>Уверења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4. и 5.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издаје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лабораторија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овлашћена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министра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4C494A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Контролу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техничких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функционалних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карактеристика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столова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лабораторија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6.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488E666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Трошкове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испитивања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техничких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функционалних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карактеристика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столова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2FBB55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Министар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ближе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функционалне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карактеристике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столова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поступак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испитивања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техничких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функционалних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карактеристика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столова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ближе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чувања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архивирања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начина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размене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Управом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3D67AB3C" w14:textId="1ED0BA8D" w:rsidR="00D6742F" w:rsidRPr="00A11C2A" w:rsidRDefault="00D6742F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proofErr w:type="spellStart"/>
      <w:r w:rsidRPr="00A11C2A">
        <w:rPr>
          <w:rFonts w:ascii="Verdana" w:eastAsia="Times New Roman" w:hAnsi="Verdana" w:cs="Times New Roman"/>
          <w:b/>
          <w:bCs/>
        </w:rPr>
        <w:t>Налепница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за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означавање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регистрацију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стола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за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игре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срећу</w:t>
      </w:r>
      <w:proofErr w:type="spellEnd"/>
    </w:p>
    <w:p w14:paraId="4D20E94C" w14:textId="0CE4354A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88" w:name="clan_45"/>
      <w:bookmarkEnd w:id="88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45</w:t>
      </w:r>
      <w:r w:rsidR="00C369E7" w:rsidRPr="00A11C2A">
        <w:rPr>
          <w:rFonts w:ascii="Verdana" w:eastAsia="Times New Roman" w:hAnsi="Verdana" w:cs="Times New Roman"/>
          <w:b/>
          <w:bCs/>
        </w:rPr>
        <w:t>.</w:t>
      </w:r>
    </w:p>
    <w:p w14:paraId="02A2F3E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Сто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бити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употреби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њему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истакнута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налепница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означавање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регистрацију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која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садржи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о: </w:t>
      </w:r>
      <w:proofErr w:type="spellStart"/>
      <w:r w:rsidRPr="00A11C2A">
        <w:rPr>
          <w:rFonts w:ascii="Verdana" w:eastAsia="Times New Roman" w:hAnsi="Verdana" w:cs="Times New Roman"/>
        </w:rPr>
        <w:t>нумеричком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броју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налепнице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називу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називу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лабораторије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44.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3.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јединственом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серијском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броју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локацији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важења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дозволе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073E95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Налепницу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израђује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поставља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лабораторија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44.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3.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важи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истека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рока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важења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дозволе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9CAA0B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Трошкове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прибављања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налепнице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D83961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Министар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облик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садржину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налепнице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C21F0DC" w14:textId="46D77CA3" w:rsidR="00D6742F" w:rsidRPr="00A11C2A" w:rsidRDefault="00D6742F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89" w:name="str_50"/>
      <w:bookmarkEnd w:id="89"/>
      <w:proofErr w:type="spellStart"/>
      <w:r w:rsidRPr="00A11C2A">
        <w:rPr>
          <w:rFonts w:ascii="Verdana" w:eastAsia="Times New Roman" w:hAnsi="Verdana" w:cs="Times New Roman"/>
          <w:b/>
          <w:bCs/>
        </w:rPr>
        <w:t>Пријављивање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столова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турнира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за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игре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срећу</w:t>
      </w:r>
      <w:proofErr w:type="spellEnd"/>
    </w:p>
    <w:p w14:paraId="2D21EF1B" w14:textId="3A1F4EEA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90" w:name="clan_46"/>
      <w:bookmarkEnd w:id="90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46</w:t>
      </w:r>
      <w:r w:rsidR="00C369E7" w:rsidRPr="00A11C2A">
        <w:rPr>
          <w:rFonts w:ascii="Verdana" w:eastAsia="Times New Roman" w:hAnsi="Verdana" w:cs="Times New Roman"/>
          <w:b/>
          <w:bCs/>
        </w:rPr>
        <w:t>.</w:t>
      </w:r>
    </w:p>
    <w:p w14:paraId="09DEA7B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Стављање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стола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употребу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повлачење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стола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употребе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издаје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DD4E73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стављање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стола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употребу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</w:p>
    <w:p w14:paraId="2BB699E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1) </w:t>
      </w:r>
      <w:proofErr w:type="spellStart"/>
      <w:r w:rsidRPr="00A11C2A">
        <w:rPr>
          <w:rFonts w:ascii="Verdana" w:eastAsia="Times New Roman" w:hAnsi="Verdana" w:cs="Times New Roman"/>
        </w:rPr>
        <w:t>доказ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44.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173BB90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2) </w:t>
      </w:r>
      <w:proofErr w:type="spellStart"/>
      <w:r w:rsidRPr="00A11C2A">
        <w:rPr>
          <w:rFonts w:ascii="Verdana" w:eastAsia="Times New Roman" w:hAnsi="Verdana" w:cs="Times New Roman"/>
        </w:rPr>
        <w:t>доказ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власништву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закупу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лизингу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стола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информацијом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налепници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такав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сто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935B6D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повлачење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стола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употребе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информација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налепници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повлачи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употребе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CB3BDD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обавести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сваком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стављању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стола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употребу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сваком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повлачењу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стола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употребе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решењем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одобрењу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стављања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употребу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повлачења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стола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употребе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6864D8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поново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извршене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промене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функционалних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карактеристика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употребу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након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достављања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lastRenderedPageBreak/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допунског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уверења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44.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5.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информације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налепници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таквог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стола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959E46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организује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турнир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добијеној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89C168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Сагласност</w:t>
      </w:r>
      <w:proofErr w:type="spellEnd"/>
      <w:r w:rsidRPr="00A11C2A">
        <w:rPr>
          <w:rFonts w:ascii="Verdana" w:eastAsia="Times New Roman" w:hAnsi="Verdana" w:cs="Times New Roman"/>
        </w:rPr>
        <w:t xml:space="preserve"> из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6.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7188A4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организовање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турнира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достављају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следећи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подаци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</w:p>
    <w:p w14:paraId="037E058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1) </w:t>
      </w:r>
      <w:proofErr w:type="spellStart"/>
      <w:r w:rsidRPr="00A11C2A">
        <w:rPr>
          <w:rFonts w:ascii="Verdana" w:eastAsia="Times New Roman" w:hAnsi="Verdana" w:cs="Times New Roman"/>
        </w:rPr>
        <w:t>место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период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трајања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турнира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14A72BB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2) </w:t>
      </w:r>
      <w:proofErr w:type="spellStart"/>
      <w:r w:rsidRPr="00A11C2A">
        <w:rPr>
          <w:rFonts w:ascii="Verdana" w:eastAsia="Times New Roman" w:hAnsi="Verdana" w:cs="Times New Roman"/>
        </w:rPr>
        <w:t>минимални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укупан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износ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улога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учествовање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котизација</w:t>
      </w:r>
      <w:proofErr w:type="spellEnd"/>
      <w:r w:rsidRPr="00A11C2A">
        <w:rPr>
          <w:rFonts w:ascii="Verdana" w:eastAsia="Times New Roman" w:hAnsi="Verdana" w:cs="Times New Roman"/>
        </w:rPr>
        <w:t xml:space="preserve">); </w:t>
      </w:r>
    </w:p>
    <w:p w14:paraId="6C44E83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3) </w:t>
      </w:r>
      <w:proofErr w:type="spellStart"/>
      <w:r w:rsidRPr="00A11C2A">
        <w:rPr>
          <w:rFonts w:ascii="Verdana" w:eastAsia="Times New Roman" w:hAnsi="Verdana" w:cs="Times New Roman"/>
        </w:rPr>
        <w:t>минимални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укупан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наградни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фонд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турнира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исплату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учесницима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фонд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); </w:t>
      </w:r>
    </w:p>
    <w:p w14:paraId="2A8E676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4) </w:t>
      </w:r>
      <w:proofErr w:type="spellStart"/>
      <w:r w:rsidRPr="00A11C2A">
        <w:rPr>
          <w:rFonts w:ascii="Verdana" w:eastAsia="Times New Roman" w:hAnsi="Verdana" w:cs="Times New Roman"/>
        </w:rPr>
        <w:t>износ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разлике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између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минималног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укупног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износа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улога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учествовање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котизација</w:t>
      </w:r>
      <w:proofErr w:type="spellEnd"/>
      <w:r w:rsidRPr="00A11C2A">
        <w:rPr>
          <w:rFonts w:ascii="Verdana" w:eastAsia="Times New Roman" w:hAnsi="Verdana" w:cs="Times New Roman"/>
        </w:rPr>
        <w:t xml:space="preserve">) и </w:t>
      </w:r>
      <w:proofErr w:type="spellStart"/>
      <w:r w:rsidRPr="00A11C2A">
        <w:rPr>
          <w:rFonts w:ascii="Verdana" w:eastAsia="Times New Roman" w:hAnsi="Verdana" w:cs="Times New Roman"/>
        </w:rPr>
        <w:t>минималног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укупног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наградног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фонда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турнира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исплату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учесницима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3422461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5) </w:t>
      </w:r>
      <w:proofErr w:type="spellStart"/>
      <w:r w:rsidRPr="00A11C2A">
        <w:rPr>
          <w:rFonts w:ascii="Verdana" w:eastAsia="Times New Roman" w:hAnsi="Verdana" w:cs="Times New Roman"/>
        </w:rPr>
        <w:t>спецификација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налепница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столова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турнир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1E6DDF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2, 3. и 8.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електронском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облику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30DEBDED" w14:textId="77777777" w:rsidR="00D6742F" w:rsidRPr="00A11C2A" w:rsidRDefault="00D6742F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91" w:name="str_51"/>
      <w:bookmarkEnd w:id="91"/>
      <w:proofErr w:type="spellStart"/>
      <w:r w:rsidRPr="00A11C2A">
        <w:rPr>
          <w:rFonts w:ascii="Verdana" w:eastAsia="Times New Roman" w:hAnsi="Verdana" w:cs="Times New Roman"/>
          <w:b/>
          <w:bCs/>
        </w:rPr>
        <w:t>Поправка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провера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техничке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исправности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столова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за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игре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срећу</w:t>
      </w:r>
      <w:proofErr w:type="spellEnd"/>
    </w:p>
    <w:p w14:paraId="6C28FB78" w14:textId="5D25E0E8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92" w:name="clan_47"/>
      <w:bookmarkEnd w:id="92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47</w:t>
      </w:r>
      <w:r w:rsidR="00C369E7" w:rsidRPr="00A11C2A">
        <w:rPr>
          <w:rFonts w:ascii="Verdana" w:eastAsia="Times New Roman" w:hAnsi="Verdana" w:cs="Times New Roman"/>
          <w:b/>
          <w:bCs/>
        </w:rPr>
        <w:t>.</w:t>
      </w:r>
    </w:p>
    <w:p w14:paraId="7B442AA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Поправку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столова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обављају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овлашћена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министра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124E61E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Столови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након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поправке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морају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исправни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F9CCF3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Утврђивање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исправности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столова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поступку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провере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исправности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овлашћеног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3DC61AF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Овлашћење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испуњавају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обављање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поправке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столова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министар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4046A2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Министар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ближе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поступак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исправности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столова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6868B1B4" w14:textId="6DB24BB6" w:rsidR="00D6742F" w:rsidRPr="00A11C2A" w:rsidRDefault="00D6742F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93" w:name="str_52"/>
      <w:bookmarkEnd w:id="93"/>
      <w:proofErr w:type="spellStart"/>
      <w:r w:rsidRPr="00A11C2A">
        <w:rPr>
          <w:rFonts w:ascii="Verdana" w:eastAsia="Times New Roman" w:hAnsi="Verdana" w:cs="Times New Roman"/>
          <w:b/>
          <w:bCs/>
        </w:rPr>
        <w:t>Одузимање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дозволе</w:t>
      </w:r>
      <w:proofErr w:type="spellEnd"/>
    </w:p>
    <w:p w14:paraId="1376434D" w14:textId="28FC1DD0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94" w:name="clan_48"/>
      <w:bookmarkEnd w:id="94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48</w:t>
      </w:r>
      <w:r w:rsidR="00C369E7" w:rsidRPr="00A11C2A">
        <w:rPr>
          <w:rFonts w:ascii="Verdana" w:eastAsia="Times New Roman" w:hAnsi="Verdana" w:cs="Times New Roman"/>
          <w:b/>
          <w:bCs/>
        </w:rPr>
        <w:t>.</w:t>
      </w:r>
    </w:p>
    <w:p w14:paraId="3B008C9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предлог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министра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Влада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донети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одузимању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дозволе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играчницама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</w:p>
    <w:p w14:paraId="1F1DFF0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1)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престао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испуњава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</w:t>
      </w:r>
      <w:proofErr w:type="spellEnd"/>
      <w:r w:rsidRPr="00A11C2A">
        <w:rPr>
          <w:rFonts w:ascii="Verdana" w:eastAsia="Times New Roman" w:hAnsi="Verdana" w:cs="Times New Roman"/>
        </w:rPr>
        <w:t xml:space="preserve">. 36. и 38.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5CCD93A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2)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неистинитих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55A6148E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3)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отпочео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утврђеном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уговору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42.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5F6F6FD7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4)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прекинуо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супротно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одредбама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уговору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42.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5122664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lastRenderedPageBreak/>
        <w:t xml:space="preserve">5)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испуњава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информатичке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остале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обавезе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2FBB274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6)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правила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39DDEAE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7)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плаћа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доспеле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обавезе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исплаћује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играчима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1189E7F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8)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допушта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други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спречава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прописан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отежава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спровођење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72953AE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9)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нетачно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приказује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остварени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промет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6201D55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10)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позајмљује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новац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играчима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7B6306A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11)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друге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одредбе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уговора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42.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21034BE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12)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поступа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прописима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спречавању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новца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финансирања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тероризма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1682992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13) </w:t>
      </w:r>
      <w:proofErr w:type="spellStart"/>
      <w:r w:rsidRPr="00A11C2A">
        <w:rPr>
          <w:rFonts w:ascii="Verdana" w:eastAsia="Times New Roman" w:hAnsi="Verdana" w:cs="Times New Roman"/>
        </w:rPr>
        <w:t>постоје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чињенице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због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дата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2B396F2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14)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одредбе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односе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организовање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аутоматима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уколико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оквиру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играчнице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организује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аутоматима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55697DF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15)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престане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испуњава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друге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испуњава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друге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обавезе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B13187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Доношењем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уговор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преношењу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сматра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раскинутим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69D967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Решење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коначно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  <w:proofErr w:type="spellStart"/>
      <w:r w:rsidRPr="00A11C2A">
        <w:rPr>
          <w:rFonts w:ascii="Verdana" w:eastAsia="Times New Roman" w:hAnsi="Verdana" w:cs="Times New Roman"/>
        </w:rPr>
        <w:t>Против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покренути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спор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6A25741" w14:textId="3D4B82E6" w:rsidR="00D6742F" w:rsidRPr="00A11C2A" w:rsidRDefault="00D6742F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95" w:name="str_53"/>
      <w:bookmarkEnd w:id="95"/>
      <w:proofErr w:type="spellStart"/>
      <w:r w:rsidRPr="00A11C2A">
        <w:rPr>
          <w:rFonts w:ascii="Verdana" w:eastAsia="Times New Roman" w:hAnsi="Verdana" w:cs="Times New Roman"/>
          <w:b/>
          <w:bCs/>
        </w:rPr>
        <w:t>Просторни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услови</w:t>
      </w:r>
      <w:proofErr w:type="spellEnd"/>
    </w:p>
    <w:p w14:paraId="2CFA3467" w14:textId="607B48F8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96" w:name="clan_49"/>
      <w:bookmarkEnd w:id="96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49</w:t>
      </w:r>
      <w:r w:rsidR="00C369E7" w:rsidRPr="00A11C2A">
        <w:rPr>
          <w:rFonts w:ascii="Verdana" w:eastAsia="Times New Roman" w:hAnsi="Verdana" w:cs="Times New Roman"/>
          <w:b/>
          <w:bCs/>
        </w:rPr>
        <w:t>.</w:t>
      </w:r>
    </w:p>
    <w:p w14:paraId="15B91A7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Играчница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уређена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простор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простор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госте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особље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играчнице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буде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целина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9388F1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Играчница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рецепцијску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службу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обезбеђења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идентификације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улазе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играчи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гости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др</w:t>
      </w:r>
      <w:proofErr w:type="spellEnd"/>
      <w:r w:rsidRPr="00A11C2A">
        <w:rPr>
          <w:rFonts w:ascii="Verdana" w:eastAsia="Times New Roman" w:hAnsi="Verdana" w:cs="Times New Roman"/>
        </w:rPr>
        <w:t xml:space="preserve">.) у </w:t>
      </w:r>
      <w:proofErr w:type="spellStart"/>
      <w:r w:rsidRPr="00A11C2A">
        <w:rPr>
          <w:rFonts w:ascii="Verdana" w:eastAsia="Times New Roman" w:hAnsi="Verdana" w:cs="Times New Roman"/>
        </w:rPr>
        <w:t>играчницу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9D6FD2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Играчница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налазити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посебном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грађевинском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објекту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специјално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уређеном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сврху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угоститељском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објекту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врсте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подврсте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хотела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категорисан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више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звездица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7BA0B26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У </w:t>
      </w:r>
      <w:proofErr w:type="spellStart"/>
      <w:r w:rsidRPr="00A11C2A">
        <w:rPr>
          <w:rFonts w:ascii="Verdana" w:eastAsia="Times New Roman" w:hAnsi="Verdana" w:cs="Times New Roman"/>
        </w:rPr>
        <w:t>играчници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налазити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благајна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мењачница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одвојен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заштићен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простор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чување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новца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других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вредности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аудио-видео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снимака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50.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74A65B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У </w:t>
      </w:r>
      <w:proofErr w:type="spellStart"/>
      <w:r w:rsidRPr="00A11C2A">
        <w:rPr>
          <w:rFonts w:ascii="Verdana" w:eastAsia="Times New Roman" w:hAnsi="Verdana" w:cs="Times New Roman"/>
        </w:rPr>
        <w:t>играчници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налазити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најмање</w:t>
      </w:r>
      <w:proofErr w:type="spellEnd"/>
      <w:r w:rsidRPr="00A11C2A">
        <w:rPr>
          <w:rFonts w:ascii="Verdana" w:eastAsia="Times New Roman" w:hAnsi="Verdana" w:cs="Times New Roman"/>
        </w:rPr>
        <w:t xml:space="preserve"> 15 </w:t>
      </w:r>
      <w:proofErr w:type="spellStart"/>
      <w:r w:rsidRPr="00A11C2A">
        <w:rPr>
          <w:rFonts w:ascii="Verdana" w:eastAsia="Times New Roman" w:hAnsi="Verdana" w:cs="Times New Roman"/>
        </w:rPr>
        <w:t>столова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5C2C8D5F" w14:textId="529962C0" w:rsidR="00D6742F" w:rsidRPr="00A11C2A" w:rsidRDefault="00D6742F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97" w:name="str_54"/>
      <w:bookmarkEnd w:id="97"/>
      <w:proofErr w:type="spellStart"/>
      <w:r w:rsidRPr="00A11C2A">
        <w:rPr>
          <w:rFonts w:ascii="Verdana" w:eastAsia="Times New Roman" w:hAnsi="Verdana" w:cs="Times New Roman"/>
          <w:b/>
          <w:bCs/>
        </w:rPr>
        <w:t>Аудио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видео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надзор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заштита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играча</w:t>
      </w:r>
      <w:proofErr w:type="spellEnd"/>
    </w:p>
    <w:p w14:paraId="34384D54" w14:textId="5C22CD58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98" w:name="clan_50"/>
      <w:bookmarkEnd w:id="98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50</w:t>
      </w:r>
      <w:r w:rsidR="00C369E7" w:rsidRPr="00A11C2A">
        <w:rPr>
          <w:rFonts w:ascii="Verdana" w:eastAsia="Times New Roman" w:hAnsi="Verdana" w:cs="Times New Roman"/>
          <w:b/>
          <w:bCs/>
        </w:rPr>
        <w:t>.</w:t>
      </w:r>
    </w:p>
    <w:p w14:paraId="6EFB64D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циљу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спречавања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кршења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правила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потребе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спровођења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обезбеди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непрекидан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видео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аудио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lastRenderedPageBreak/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снимањем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столовима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благајне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уласка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изласка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видео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играчима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посетиоцима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тако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одвија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одредбама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D59217E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линк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кога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овлашћени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представници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уживо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пратити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видео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чува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снимке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видео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90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, а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налогу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дуже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1F66A30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обезбеди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телесну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заштиту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играчима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посетиоцима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играчници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F8955F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Подаци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представљају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интерну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документацију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пословну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тајну</w:t>
      </w:r>
      <w:proofErr w:type="spellEnd"/>
      <w:r w:rsidRPr="00A11C2A">
        <w:rPr>
          <w:rFonts w:ascii="Verdana" w:eastAsia="Times New Roman" w:hAnsi="Verdana" w:cs="Times New Roman"/>
        </w:rPr>
        <w:t xml:space="preserve">, а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користити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само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сврху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прикупљени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уступати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трећим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јавно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објављивати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осим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друкчије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изричито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прописано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2B348A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Кршењем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обавезе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чувања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пословне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тајне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сматра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достављање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потребе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спровођења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прописа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област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спречавања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новца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финансирања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тероризма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2F64446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приликом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обраде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лицима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поступа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заштита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личности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CA5E79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случају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контроле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документацију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с </w:t>
      </w:r>
      <w:proofErr w:type="spellStart"/>
      <w:r w:rsidRPr="00A11C2A">
        <w:rPr>
          <w:rFonts w:ascii="Verdana" w:eastAsia="Times New Roman" w:hAnsi="Verdana" w:cs="Times New Roman"/>
        </w:rPr>
        <w:t>тим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што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примљеној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документацији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пословној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тајни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нарочито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питању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идентитета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учесника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уживо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праћењу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видео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3B2E54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Ближе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спровођење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чување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документације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телесне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заштите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1-3.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министар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1138A19" w14:textId="2AC08885" w:rsidR="00D6742F" w:rsidRPr="00A11C2A" w:rsidRDefault="00D6742F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99" w:name="str_55"/>
      <w:bookmarkEnd w:id="99"/>
      <w:proofErr w:type="spellStart"/>
      <w:r w:rsidRPr="00A11C2A">
        <w:rPr>
          <w:rFonts w:ascii="Verdana" w:eastAsia="Times New Roman" w:hAnsi="Verdana" w:cs="Times New Roman"/>
          <w:b/>
          <w:bCs/>
        </w:rPr>
        <w:t>Услови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за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улазак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играчницу</w:t>
      </w:r>
      <w:proofErr w:type="spellEnd"/>
    </w:p>
    <w:p w14:paraId="25A5B3BB" w14:textId="7D86CB02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00" w:name="clan_51"/>
      <w:bookmarkEnd w:id="100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51</w:t>
      </w:r>
      <w:r w:rsidR="00C369E7" w:rsidRPr="00A11C2A">
        <w:rPr>
          <w:rFonts w:ascii="Verdana" w:eastAsia="Times New Roman" w:hAnsi="Verdana" w:cs="Times New Roman"/>
          <w:b/>
          <w:bCs/>
        </w:rPr>
        <w:t>.</w:t>
      </w:r>
    </w:p>
    <w:p w14:paraId="60ECCDD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Услове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улазак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просторије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играчнице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7A0D6A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забранити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улазак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просторије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играчнице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појединим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групама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, а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наведе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разлоге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то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0582EBE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Играчима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току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прекрше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правила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забранити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даље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учествовање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20619F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Улазак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дозвољен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пунолетним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обавезу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потребе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спровођења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обезбеди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трајну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базу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име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презиме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датум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место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рођења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место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пребивалишта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боравишта</w:t>
      </w:r>
      <w:proofErr w:type="spellEnd"/>
      <w:r w:rsidRPr="00A11C2A">
        <w:rPr>
          <w:rFonts w:ascii="Verdana" w:eastAsia="Times New Roman" w:hAnsi="Verdana" w:cs="Times New Roman"/>
        </w:rPr>
        <w:t xml:space="preserve">, ЈМБГ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број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пасоша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датум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време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уласка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изласка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играчнице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др</w:t>
      </w:r>
      <w:proofErr w:type="spellEnd"/>
      <w:r w:rsidRPr="00A11C2A">
        <w:rPr>
          <w:rFonts w:ascii="Verdana" w:eastAsia="Times New Roman" w:hAnsi="Verdana" w:cs="Times New Roman"/>
        </w:rPr>
        <w:t xml:space="preserve">.),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писану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изјаву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материјалном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кривичном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одговорношћу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изјављује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учествује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</w:t>
      </w:r>
      <w:proofErr w:type="spellEnd"/>
      <w:r w:rsidRPr="00A11C2A">
        <w:rPr>
          <w:rFonts w:ascii="Verdana" w:eastAsia="Times New Roman" w:hAnsi="Verdana" w:cs="Times New Roman"/>
        </w:rPr>
        <w:t xml:space="preserve"> и у </w:t>
      </w:r>
      <w:proofErr w:type="spellStart"/>
      <w:r w:rsidRPr="00A11C2A">
        <w:rPr>
          <w:rFonts w:ascii="Verdana" w:eastAsia="Times New Roman" w:hAnsi="Verdana" w:cs="Times New Roman"/>
        </w:rPr>
        <w:t>своје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F1E3A8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Ближе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чување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трајне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базе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4.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министар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5B8DA57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lastRenderedPageBreak/>
        <w:t>Посетиоцима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играчима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дозвољено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уношење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помагала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која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могла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њима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другим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учесницима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донесу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предност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игри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F9CFF0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основано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верује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помагала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6.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удаљити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играчнице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4F10EC1" w14:textId="25CCFFF6" w:rsidR="00D6742F" w:rsidRPr="00A11C2A" w:rsidRDefault="00D6742F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01" w:name="str_56"/>
      <w:bookmarkEnd w:id="101"/>
      <w:proofErr w:type="spellStart"/>
      <w:r w:rsidRPr="00A11C2A">
        <w:rPr>
          <w:rFonts w:ascii="Verdana" w:eastAsia="Times New Roman" w:hAnsi="Verdana" w:cs="Times New Roman"/>
          <w:b/>
          <w:bCs/>
        </w:rPr>
        <w:t>Забране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за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запослене</w:t>
      </w:r>
      <w:proofErr w:type="spellEnd"/>
    </w:p>
    <w:p w14:paraId="0ECFE014" w14:textId="1FFC292D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02" w:name="clan_52"/>
      <w:bookmarkEnd w:id="102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52</w:t>
      </w:r>
      <w:r w:rsidR="00C369E7" w:rsidRPr="00A11C2A">
        <w:rPr>
          <w:rFonts w:ascii="Verdana" w:eastAsia="Times New Roman" w:hAnsi="Verdana" w:cs="Times New Roman"/>
          <w:b/>
          <w:bCs/>
        </w:rPr>
        <w:t>.</w:t>
      </w:r>
    </w:p>
    <w:p w14:paraId="57D40A3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Запосленима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забрањено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учествовање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C98236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Запосленима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забрањено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провизију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поклоне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позајмице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друге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погодности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себе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другога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новчано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помажу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3946284" w14:textId="48D6BEB8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Изузетно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играчи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давати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напојницу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остављајући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новац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посебну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кутију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r w:rsidR="001928C7" w:rsidRPr="00A11C2A">
        <w:rPr>
          <w:rFonts w:ascii="Verdana" w:eastAsia="Times New Roman" w:hAnsi="Verdana" w:cs="Times New Roman"/>
          <w:lang w:val="sr-Latn-RS"/>
        </w:rPr>
        <w:t>tip</w:t>
      </w:r>
      <w:r w:rsidRPr="00A11C2A">
        <w:rPr>
          <w:rFonts w:ascii="Verdana" w:eastAsia="Times New Roman" w:hAnsi="Verdana" w:cs="Times New Roman"/>
        </w:rPr>
        <w:t xml:space="preserve"> box) у </w:t>
      </w:r>
      <w:proofErr w:type="spellStart"/>
      <w:r w:rsidRPr="00A11C2A">
        <w:rPr>
          <w:rFonts w:ascii="Verdana" w:eastAsia="Times New Roman" w:hAnsi="Verdana" w:cs="Times New Roman"/>
        </w:rPr>
        <w:t>простору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играчнице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E945246" w14:textId="33F965E5" w:rsidR="00D6742F" w:rsidRPr="00A11C2A" w:rsidRDefault="00D6742F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03" w:name="str_57"/>
      <w:bookmarkEnd w:id="103"/>
      <w:proofErr w:type="spellStart"/>
      <w:r w:rsidRPr="00A11C2A">
        <w:rPr>
          <w:rFonts w:ascii="Verdana" w:eastAsia="Times New Roman" w:hAnsi="Verdana" w:cs="Times New Roman"/>
          <w:b/>
          <w:bCs/>
        </w:rPr>
        <w:t>Уплата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накнаде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за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дозволу</w:t>
      </w:r>
      <w:proofErr w:type="spellEnd"/>
    </w:p>
    <w:p w14:paraId="3B2505B2" w14:textId="42D4A905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04" w:name="clan_53"/>
      <w:bookmarkEnd w:id="104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53</w:t>
      </w:r>
      <w:r w:rsidR="00C369E7" w:rsidRPr="00A11C2A">
        <w:rPr>
          <w:rFonts w:ascii="Verdana" w:eastAsia="Times New Roman" w:hAnsi="Verdana" w:cs="Times New Roman"/>
          <w:b/>
          <w:bCs/>
        </w:rPr>
        <w:t>.</w:t>
      </w:r>
    </w:p>
    <w:p w14:paraId="1658555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Накнада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добијену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42.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3. </w:t>
      </w:r>
      <w:proofErr w:type="spellStart"/>
      <w:r w:rsidRPr="00A11C2A">
        <w:rPr>
          <w:rFonts w:ascii="Verdana" w:eastAsia="Times New Roman" w:hAnsi="Verdana" w:cs="Times New Roman"/>
        </w:rPr>
        <w:t>тачка</w:t>
      </w:r>
      <w:proofErr w:type="spellEnd"/>
      <w:r w:rsidRPr="00A11C2A">
        <w:rPr>
          <w:rFonts w:ascii="Verdana" w:eastAsia="Times New Roman" w:hAnsi="Verdana" w:cs="Times New Roman"/>
        </w:rPr>
        <w:t xml:space="preserve"> 2)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уплаћује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одговарајући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јавних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прихода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30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пријема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давању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дозволе</w:t>
      </w:r>
      <w:proofErr w:type="spellEnd"/>
      <w:r w:rsidRPr="00A11C2A">
        <w:rPr>
          <w:rFonts w:ascii="Verdana" w:eastAsia="Times New Roman" w:hAnsi="Verdana" w:cs="Times New Roman"/>
        </w:rPr>
        <w:t xml:space="preserve">, а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почети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закључи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уговор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преношењу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5CE6549" w14:textId="79E8A0EF" w:rsidR="00D6742F" w:rsidRPr="00A11C2A" w:rsidRDefault="00D6742F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05" w:name="str_58"/>
      <w:bookmarkEnd w:id="105"/>
      <w:proofErr w:type="spellStart"/>
      <w:r w:rsidRPr="00A11C2A">
        <w:rPr>
          <w:rFonts w:ascii="Verdana" w:eastAsia="Times New Roman" w:hAnsi="Verdana" w:cs="Times New Roman"/>
          <w:b/>
          <w:bCs/>
        </w:rPr>
        <w:t>Накнада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за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игре</w:t>
      </w:r>
      <w:proofErr w:type="spellEnd"/>
    </w:p>
    <w:p w14:paraId="6A107F54" w14:textId="0DEC2A05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06" w:name="clan_54"/>
      <w:bookmarkEnd w:id="106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54</w:t>
      </w:r>
      <w:r w:rsidR="00C369E7" w:rsidRPr="00A11C2A">
        <w:rPr>
          <w:rFonts w:ascii="Verdana" w:eastAsia="Times New Roman" w:hAnsi="Verdana" w:cs="Times New Roman"/>
          <w:b/>
          <w:bCs/>
        </w:rPr>
        <w:t>.</w:t>
      </w:r>
    </w:p>
    <w:p w14:paraId="15F1A33E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плаћа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сваке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играчницама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прописаном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проценту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основицу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210405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Основицу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чини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</w:p>
    <w:p w14:paraId="74801F24" w14:textId="48896438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1) </w:t>
      </w:r>
      <w:proofErr w:type="spellStart"/>
      <w:r w:rsidRPr="00A11C2A">
        <w:rPr>
          <w:rFonts w:ascii="Verdana" w:eastAsia="Times New Roman" w:hAnsi="Verdana" w:cs="Times New Roman"/>
        </w:rPr>
        <w:t>код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учесници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један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против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другог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покер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r w:rsidR="007B3B77" w:rsidRPr="00A11C2A">
        <w:rPr>
          <w:rFonts w:ascii="Verdana" w:eastAsia="Times New Roman" w:hAnsi="Verdana" w:cs="Times New Roman"/>
        </w:rPr>
        <w:t xml:space="preserve">chemin de fer </w:t>
      </w:r>
      <w:r w:rsidRPr="00A11C2A">
        <w:rPr>
          <w:rFonts w:ascii="Verdana" w:eastAsia="Times New Roman" w:hAnsi="Verdana" w:cs="Times New Roman"/>
        </w:rPr>
        <w:t xml:space="preserve">и </w:t>
      </w:r>
      <w:proofErr w:type="spellStart"/>
      <w:r w:rsidRPr="00A11C2A">
        <w:rPr>
          <w:rFonts w:ascii="Verdana" w:eastAsia="Times New Roman" w:hAnsi="Verdana" w:cs="Times New Roman"/>
        </w:rPr>
        <w:t>др</w:t>
      </w:r>
      <w:proofErr w:type="spellEnd"/>
      <w:r w:rsidRPr="00A11C2A">
        <w:rPr>
          <w:rFonts w:ascii="Verdana" w:eastAsia="Times New Roman" w:hAnsi="Verdana" w:cs="Times New Roman"/>
        </w:rPr>
        <w:t xml:space="preserve">.) - </w:t>
      </w:r>
      <w:proofErr w:type="spellStart"/>
      <w:r w:rsidRPr="00A11C2A">
        <w:rPr>
          <w:rFonts w:ascii="Verdana" w:eastAsia="Times New Roman" w:hAnsi="Verdana" w:cs="Times New Roman"/>
        </w:rPr>
        <w:t>вредност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примљених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улога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учествовање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задржава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учесника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игри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72379F7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1а) </w:t>
      </w:r>
      <w:proofErr w:type="spellStart"/>
      <w:r w:rsidRPr="00A11C2A">
        <w:rPr>
          <w:rFonts w:ascii="Verdana" w:eastAsia="Times New Roman" w:hAnsi="Verdana" w:cs="Times New Roman"/>
        </w:rPr>
        <w:t>код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учесници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један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против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другог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турниру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9. </w:t>
      </w:r>
      <w:proofErr w:type="spellStart"/>
      <w:r w:rsidRPr="00A11C2A">
        <w:rPr>
          <w:rFonts w:ascii="Verdana" w:eastAsia="Times New Roman" w:hAnsi="Verdana" w:cs="Times New Roman"/>
        </w:rPr>
        <w:t>тачка</w:t>
      </w:r>
      <w:proofErr w:type="spellEnd"/>
      <w:r w:rsidRPr="00A11C2A">
        <w:rPr>
          <w:rFonts w:ascii="Verdana" w:eastAsia="Times New Roman" w:hAnsi="Verdana" w:cs="Times New Roman"/>
        </w:rPr>
        <w:t xml:space="preserve"> 22)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разлика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између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износа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примљених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улога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учествовање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котизација</w:t>
      </w:r>
      <w:proofErr w:type="spellEnd"/>
      <w:r w:rsidRPr="00A11C2A">
        <w:rPr>
          <w:rFonts w:ascii="Verdana" w:eastAsia="Times New Roman" w:hAnsi="Verdana" w:cs="Times New Roman"/>
        </w:rPr>
        <w:t xml:space="preserve">) и </w:t>
      </w:r>
      <w:proofErr w:type="spellStart"/>
      <w:r w:rsidRPr="00A11C2A">
        <w:rPr>
          <w:rFonts w:ascii="Verdana" w:eastAsia="Times New Roman" w:hAnsi="Verdana" w:cs="Times New Roman"/>
        </w:rPr>
        <w:t>исплаћеног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наградног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фонда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учесницима</w:t>
      </w:r>
      <w:proofErr w:type="spellEnd"/>
      <w:r w:rsidRPr="00A11C2A">
        <w:rPr>
          <w:rFonts w:ascii="Verdana" w:eastAsia="Times New Roman" w:hAnsi="Verdana" w:cs="Times New Roman"/>
        </w:rPr>
        <w:t xml:space="preserve">, а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5%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укупно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примљених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улога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учествовање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котизације</w:t>
      </w:r>
      <w:proofErr w:type="spellEnd"/>
      <w:r w:rsidRPr="00A11C2A">
        <w:rPr>
          <w:rFonts w:ascii="Verdana" w:eastAsia="Times New Roman" w:hAnsi="Verdana" w:cs="Times New Roman"/>
        </w:rPr>
        <w:t>);</w:t>
      </w:r>
    </w:p>
    <w:p w14:paraId="5AEC732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2) </w:t>
      </w:r>
      <w:proofErr w:type="spellStart"/>
      <w:r w:rsidRPr="00A11C2A">
        <w:rPr>
          <w:rFonts w:ascii="Verdana" w:eastAsia="Times New Roman" w:hAnsi="Verdana" w:cs="Times New Roman"/>
        </w:rPr>
        <w:t>код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осталих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учесници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против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играчнице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разлика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између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вредности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примљених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улога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учествовање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исплаћених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столове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кумулативно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C0AE64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Вредност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примљених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улога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смислу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обрачун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плаћање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умањити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највише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2%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укупне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вредности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промотивних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жетона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93016D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lastRenderedPageBreak/>
        <w:t>Вредност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промотивног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жетона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већа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четвороструке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вредности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најнижег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износа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жетона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столовима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утврђен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правилима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одређене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играчнице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4E91E0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Накнада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стопи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25%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основицу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4E31F046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Минимални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месечни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износ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2. </w:t>
      </w:r>
      <w:proofErr w:type="spellStart"/>
      <w:r w:rsidRPr="00A11C2A">
        <w:rPr>
          <w:rFonts w:ascii="Verdana" w:eastAsia="Times New Roman" w:hAnsi="Verdana" w:cs="Times New Roman"/>
        </w:rPr>
        <w:t>тачка</w:t>
      </w:r>
      <w:proofErr w:type="spellEnd"/>
      <w:r w:rsidRPr="00A11C2A">
        <w:rPr>
          <w:rFonts w:ascii="Verdana" w:eastAsia="Times New Roman" w:hAnsi="Verdana" w:cs="Times New Roman"/>
        </w:rPr>
        <w:t xml:space="preserve"> 2)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буде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мањи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производа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износа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2.000 </w:t>
      </w:r>
      <w:proofErr w:type="spellStart"/>
      <w:r w:rsidRPr="00A11C2A">
        <w:rPr>
          <w:rFonts w:ascii="Verdana" w:eastAsia="Times New Roman" w:hAnsi="Verdana" w:cs="Times New Roman"/>
        </w:rPr>
        <w:t>евра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динарској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противвредности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највећег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броја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пријављених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столова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против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играчнице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току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месеца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6CDB7F5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уплаћује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5.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месечно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одговарајући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јавних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прихода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најкасније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петог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месецу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месец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месец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завршен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турнир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9. </w:t>
      </w:r>
      <w:proofErr w:type="spellStart"/>
      <w:r w:rsidRPr="00A11C2A">
        <w:rPr>
          <w:rFonts w:ascii="Verdana" w:eastAsia="Times New Roman" w:hAnsi="Verdana" w:cs="Times New Roman"/>
        </w:rPr>
        <w:t>тачка</w:t>
      </w:r>
      <w:proofErr w:type="spellEnd"/>
      <w:r w:rsidRPr="00A11C2A">
        <w:rPr>
          <w:rFonts w:ascii="Verdana" w:eastAsia="Times New Roman" w:hAnsi="Verdana" w:cs="Times New Roman"/>
        </w:rPr>
        <w:t xml:space="preserve"> 22)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BB08173" w14:textId="5ADB4FD2" w:rsidR="00D6742F" w:rsidRPr="00A11C2A" w:rsidRDefault="00D6742F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07" w:name="str_59"/>
      <w:bookmarkEnd w:id="107"/>
      <w:proofErr w:type="spellStart"/>
      <w:r w:rsidRPr="00A11C2A">
        <w:rPr>
          <w:rFonts w:ascii="Verdana" w:eastAsia="Times New Roman" w:hAnsi="Verdana" w:cs="Times New Roman"/>
          <w:b/>
          <w:bCs/>
        </w:rPr>
        <w:t>Евиденција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основицама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накнада</w:t>
      </w:r>
      <w:proofErr w:type="spellEnd"/>
    </w:p>
    <w:p w14:paraId="7D62DAA3" w14:textId="10FD07DB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08" w:name="clan_55"/>
      <w:bookmarkEnd w:id="108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55</w:t>
      </w:r>
      <w:r w:rsidR="002770D4" w:rsidRPr="00A11C2A">
        <w:rPr>
          <w:rFonts w:ascii="Verdana" w:eastAsia="Times New Roman" w:hAnsi="Verdana" w:cs="Times New Roman"/>
          <w:b/>
          <w:bCs/>
        </w:rPr>
        <w:t>.</w:t>
      </w:r>
    </w:p>
    <w:p w14:paraId="546A927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води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евиденцију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основицама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обрачунава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плаћа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781541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Евиденција</w:t>
      </w:r>
      <w:proofErr w:type="spellEnd"/>
      <w:r w:rsidRPr="00A11C2A">
        <w:rPr>
          <w:rFonts w:ascii="Verdana" w:eastAsia="Times New Roman" w:hAnsi="Verdana" w:cs="Times New Roman"/>
        </w:rPr>
        <w:t xml:space="preserve"> из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води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сваки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столу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сваку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врсту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782E78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саставља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месечни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обрачун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3F9916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Месечни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обрачун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3.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петог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месецу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месец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заједно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доказом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уплати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84B97A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турнира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9. </w:t>
      </w:r>
      <w:proofErr w:type="spellStart"/>
      <w:r w:rsidRPr="00A11C2A">
        <w:rPr>
          <w:rFonts w:ascii="Verdana" w:eastAsia="Times New Roman" w:hAnsi="Verdana" w:cs="Times New Roman"/>
        </w:rPr>
        <w:t>тачка</w:t>
      </w:r>
      <w:proofErr w:type="spellEnd"/>
      <w:r w:rsidRPr="00A11C2A">
        <w:rPr>
          <w:rFonts w:ascii="Verdana" w:eastAsia="Times New Roman" w:hAnsi="Verdana" w:cs="Times New Roman"/>
        </w:rPr>
        <w:t xml:space="preserve"> 22)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води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евиденцију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износима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примљених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улога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учествовање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котизација</w:t>
      </w:r>
      <w:proofErr w:type="spellEnd"/>
      <w:r w:rsidRPr="00A11C2A">
        <w:rPr>
          <w:rFonts w:ascii="Verdana" w:eastAsia="Times New Roman" w:hAnsi="Verdana" w:cs="Times New Roman"/>
        </w:rPr>
        <w:t xml:space="preserve">) и </w:t>
      </w:r>
      <w:proofErr w:type="spellStart"/>
      <w:r w:rsidRPr="00A11C2A">
        <w:rPr>
          <w:rFonts w:ascii="Verdana" w:eastAsia="Times New Roman" w:hAnsi="Verdana" w:cs="Times New Roman"/>
        </w:rPr>
        <w:t>исплаћеног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наградног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фонда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учесницима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турнира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70496F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5.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саставља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обрачун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петог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месецу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месец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завршен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турнир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062134C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Садржину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евиденције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месечног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обрачуна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1-6.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министар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2F2EAF2" w14:textId="18BCBA82" w:rsidR="00D6742F" w:rsidRPr="00A11C2A" w:rsidRDefault="00D6742F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09" w:name="str_60"/>
      <w:bookmarkEnd w:id="109"/>
      <w:proofErr w:type="spellStart"/>
      <w:r w:rsidRPr="00A11C2A">
        <w:rPr>
          <w:rFonts w:ascii="Verdana" w:eastAsia="Times New Roman" w:hAnsi="Verdana" w:cs="Times New Roman"/>
          <w:b/>
          <w:bCs/>
        </w:rPr>
        <w:t>Употреба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речи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казино</w:t>
      </w:r>
      <w:proofErr w:type="spellEnd"/>
    </w:p>
    <w:p w14:paraId="7C2C1D47" w14:textId="45549DBE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10" w:name="clan_56"/>
      <w:bookmarkEnd w:id="110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56</w:t>
      </w:r>
      <w:r w:rsidR="00C369E7" w:rsidRPr="00A11C2A">
        <w:rPr>
          <w:rFonts w:ascii="Verdana" w:eastAsia="Times New Roman" w:hAnsi="Verdana" w:cs="Times New Roman"/>
          <w:b/>
          <w:bCs/>
        </w:rPr>
        <w:t>.</w:t>
      </w:r>
    </w:p>
    <w:p w14:paraId="436C250E" w14:textId="7421A089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Речи</w:t>
      </w:r>
      <w:proofErr w:type="spellEnd"/>
      <w:r w:rsidRPr="00A11C2A">
        <w:rPr>
          <w:rFonts w:ascii="Verdana" w:eastAsia="Times New Roman" w:hAnsi="Verdana" w:cs="Times New Roman"/>
        </w:rPr>
        <w:t xml:space="preserve"> "</w:t>
      </w:r>
      <w:r w:rsidR="007B3B77" w:rsidRPr="00A11C2A">
        <w:rPr>
          <w:rFonts w:ascii="Verdana" w:eastAsia="Times New Roman" w:hAnsi="Verdana" w:cs="Times New Roman"/>
        </w:rPr>
        <w:t>casino</w:t>
      </w:r>
      <w:r w:rsidRPr="00A11C2A">
        <w:rPr>
          <w:rFonts w:ascii="Verdana" w:eastAsia="Times New Roman" w:hAnsi="Verdana" w:cs="Times New Roman"/>
        </w:rPr>
        <w:t>", "</w:t>
      </w:r>
      <w:proofErr w:type="spellStart"/>
      <w:r w:rsidR="007B3B77" w:rsidRPr="00A11C2A">
        <w:rPr>
          <w:rFonts w:ascii="Verdana" w:eastAsia="Times New Roman" w:hAnsi="Verdana" w:cs="Times New Roman"/>
        </w:rPr>
        <w:t>cazino</w:t>
      </w:r>
      <w:proofErr w:type="spellEnd"/>
      <w:r w:rsidRPr="00A11C2A">
        <w:rPr>
          <w:rFonts w:ascii="Verdana" w:eastAsia="Times New Roman" w:hAnsi="Verdana" w:cs="Times New Roman"/>
        </w:rPr>
        <w:t>", "</w:t>
      </w:r>
      <w:proofErr w:type="spellStart"/>
      <w:r w:rsidR="00D33EE0">
        <w:rPr>
          <w:rFonts w:ascii="Verdana" w:eastAsia="Times New Roman" w:hAnsi="Verdana" w:cs="Times New Roman"/>
        </w:rPr>
        <w:t>kasino</w:t>
      </w:r>
      <w:proofErr w:type="spellEnd"/>
      <w:r w:rsidRPr="00A11C2A">
        <w:rPr>
          <w:rFonts w:ascii="Verdana" w:eastAsia="Times New Roman" w:hAnsi="Verdana" w:cs="Times New Roman"/>
        </w:rPr>
        <w:t>", "</w:t>
      </w:r>
      <w:proofErr w:type="spellStart"/>
      <w:r w:rsidR="00D33EE0">
        <w:rPr>
          <w:rFonts w:ascii="Verdana" w:eastAsia="Times New Roman" w:hAnsi="Verdana" w:cs="Times New Roman"/>
        </w:rPr>
        <w:t>kazino</w:t>
      </w:r>
      <w:proofErr w:type="spellEnd"/>
      <w:r w:rsidRPr="00A11C2A">
        <w:rPr>
          <w:rFonts w:ascii="Verdana" w:eastAsia="Times New Roman" w:hAnsi="Verdana" w:cs="Times New Roman"/>
        </w:rPr>
        <w:t xml:space="preserve">" </w:t>
      </w:r>
      <w:proofErr w:type="spellStart"/>
      <w:r w:rsidRPr="00A11C2A">
        <w:rPr>
          <w:rFonts w:ascii="Verdana" w:eastAsia="Times New Roman" w:hAnsi="Verdana" w:cs="Times New Roman"/>
        </w:rPr>
        <w:t>њихове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синониме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преводе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све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речи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изведене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наведених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речи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укључујући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комбинације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слова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бројева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специјалних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наведеним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речима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истицати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називу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унутар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објекта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спољне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објекта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само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важећу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играчницама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1F1D5833" w14:textId="77777777" w:rsidR="00FA1C55" w:rsidRDefault="00FA1C55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11" w:name="str_61"/>
      <w:bookmarkEnd w:id="111"/>
    </w:p>
    <w:p w14:paraId="26D65218" w14:textId="2FC1210A" w:rsidR="00D6742F" w:rsidRPr="00A11C2A" w:rsidRDefault="00D6742F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proofErr w:type="spellStart"/>
      <w:r w:rsidRPr="00A11C2A">
        <w:rPr>
          <w:rFonts w:ascii="Verdana" w:eastAsia="Times New Roman" w:hAnsi="Verdana" w:cs="Times New Roman"/>
          <w:b/>
          <w:bCs/>
        </w:rPr>
        <w:lastRenderedPageBreak/>
        <w:t>Приређивање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игара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срећу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аутоматима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играчници</w:t>
      </w:r>
      <w:proofErr w:type="spellEnd"/>
    </w:p>
    <w:p w14:paraId="07182B8E" w14:textId="75A869BB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12" w:name="clan_57"/>
      <w:bookmarkEnd w:id="112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57</w:t>
      </w:r>
      <w:r w:rsidR="00C369E7" w:rsidRPr="00A11C2A">
        <w:rPr>
          <w:rFonts w:ascii="Verdana" w:eastAsia="Times New Roman" w:hAnsi="Verdana" w:cs="Times New Roman"/>
          <w:b/>
          <w:bCs/>
        </w:rPr>
        <w:t>.</w:t>
      </w:r>
    </w:p>
    <w:p w14:paraId="454B88F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простору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играчницу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аутоматима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примењују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одредбе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</w:t>
      </w:r>
      <w:proofErr w:type="spellEnd"/>
      <w:r w:rsidRPr="00A11C2A">
        <w:rPr>
          <w:rFonts w:ascii="Verdana" w:eastAsia="Times New Roman" w:hAnsi="Verdana" w:cs="Times New Roman"/>
        </w:rPr>
        <w:t xml:space="preserve">. 58-76.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, а </w:t>
      </w:r>
      <w:proofErr w:type="spellStart"/>
      <w:r w:rsidRPr="00A11C2A">
        <w:rPr>
          <w:rFonts w:ascii="Verdana" w:eastAsia="Times New Roman" w:hAnsi="Verdana" w:cs="Times New Roman"/>
        </w:rPr>
        <w:t>без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обавезе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поседовања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најмање</w:t>
      </w:r>
      <w:proofErr w:type="spellEnd"/>
      <w:r w:rsidRPr="00A11C2A">
        <w:rPr>
          <w:rFonts w:ascii="Verdana" w:eastAsia="Times New Roman" w:hAnsi="Verdana" w:cs="Times New Roman"/>
        </w:rPr>
        <w:t xml:space="preserve"> 100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DD2C6F8" w14:textId="4CB47167" w:rsidR="00D6742F" w:rsidRPr="007035DC" w:rsidRDefault="00D6742F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  <w:i/>
          <w:iCs/>
        </w:rPr>
      </w:pPr>
      <w:bookmarkStart w:id="113" w:name="str_62"/>
      <w:bookmarkEnd w:id="113"/>
      <w:r w:rsidRPr="007035DC">
        <w:rPr>
          <w:rFonts w:ascii="Verdana" w:eastAsia="Times New Roman" w:hAnsi="Verdana" w:cs="Times New Roman"/>
          <w:b/>
          <w:bCs/>
          <w:i/>
          <w:iCs/>
        </w:rPr>
        <w:t xml:space="preserve">4. </w:t>
      </w:r>
      <w:proofErr w:type="spellStart"/>
      <w:r w:rsidRPr="007035DC">
        <w:rPr>
          <w:rFonts w:ascii="Verdana" w:eastAsia="Times New Roman" w:hAnsi="Verdana" w:cs="Times New Roman"/>
          <w:b/>
          <w:bCs/>
          <w:i/>
          <w:iCs/>
        </w:rPr>
        <w:t>Посебне</w:t>
      </w:r>
      <w:proofErr w:type="spellEnd"/>
      <w:r w:rsidRPr="007035DC">
        <w:rPr>
          <w:rFonts w:ascii="Verdana" w:eastAsia="Times New Roman" w:hAnsi="Verdana" w:cs="Times New Roman"/>
          <w:b/>
          <w:bCs/>
          <w:i/>
          <w:iCs/>
        </w:rPr>
        <w:t xml:space="preserve"> </w:t>
      </w:r>
      <w:proofErr w:type="spellStart"/>
      <w:r w:rsidRPr="007035DC">
        <w:rPr>
          <w:rFonts w:ascii="Verdana" w:eastAsia="Times New Roman" w:hAnsi="Verdana" w:cs="Times New Roman"/>
          <w:b/>
          <w:bCs/>
          <w:i/>
          <w:iCs/>
        </w:rPr>
        <w:t>игре</w:t>
      </w:r>
      <w:proofErr w:type="spellEnd"/>
      <w:r w:rsidRPr="007035DC">
        <w:rPr>
          <w:rFonts w:ascii="Verdana" w:eastAsia="Times New Roman" w:hAnsi="Verdana" w:cs="Times New Roman"/>
          <w:b/>
          <w:bCs/>
          <w:i/>
          <w:iCs/>
        </w:rPr>
        <w:t xml:space="preserve"> </w:t>
      </w:r>
      <w:proofErr w:type="spellStart"/>
      <w:r w:rsidRPr="007035DC">
        <w:rPr>
          <w:rFonts w:ascii="Verdana" w:eastAsia="Times New Roman" w:hAnsi="Verdana" w:cs="Times New Roman"/>
          <w:b/>
          <w:bCs/>
          <w:i/>
          <w:iCs/>
        </w:rPr>
        <w:t>на</w:t>
      </w:r>
      <w:proofErr w:type="spellEnd"/>
      <w:r w:rsidRPr="007035DC">
        <w:rPr>
          <w:rFonts w:ascii="Verdana" w:eastAsia="Times New Roman" w:hAnsi="Verdana" w:cs="Times New Roman"/>
          <w:b/>
          <w:bCs/>
          <w:i/>
          <w:iCs/>
        </w:rPr>
        <w:t xml:space="preserve"> </w:t>
      </w:r>
      <w:proofErr w:type="spellStart"/>
      <w:r w:rsidRPr="007035DC">
        <w:rPr>
          <w:rFonts w:ascii="Verdana" w:eastAsia="Times New Roman" w:hAnsi="Verdana" w:cs="Times New Roman"/>
          <w:b/>
          <w:bCs/>
          <w:i/>
          <w:iCs/>
        </w:rPr>
        <w:t>срећу</w:t>
      </w:r>
      <w:proofErr w:type="spellEnd"/>
      <w:r w:rsidRPr="007035DC">
        <w:rPr>
          <w:rFonts w:ascii="Verdana" w:eastAsia="Times New Roman" w:hAnsi="Verdana" w:cs="Times New Roman"/>
          <w:b/>
          <w:bCs/>
          <w:i/>
          <w:iCs/>
        </w:rPr>
        <w:t xml:space="preserve"> </w:t>
      </w:r>
      <w:proofErr w:type="spellStart"/>
      <w:r w:rsidRPr="007035DC">
        <w:rPr>
          <w:rFonts w:ascii="Verdana" w:eastAsia="Times New Roman" w:hAnsi="Verdana" w:cs="Times New Roman"/>
          <w:b/>
          <w:bCs/>
          <w:i/>
          <w:iCs/>
        </w:rPr>
        <w:t>на</w:t>
      </w:r>
      <w:proofErr w:type="spellEnd"/>
      <w:r w:rsidRPr="007035DC">
        <w:rPr>
          <w:rFonts w:ascii="Verdana" w:eastAsia="Times New Roman" w:hAnsi="Verdana" w:cs="Times New Roman"/>
          <w:b/>
          <w:bCs/>
          <w:i/>
          <w:iCs/>
        </w:rPr>
        <w:t xml:space="preserve"> </w:t>
      </w:r>
      <w:proofErr w:type="spellStart"/>
      <w:r w:rsidRPr="007035DC">
        <w:rPr>
          <w:rFonts w:ascii="Verdana" w:eastAsia="Times New Roman" w:hAnsi="Verdana" w:cs="Times New Roman"/>
          <w:b/>
          <w:bCs/>
          <w:i/>
          <w:iCs/>
        </w:rPr>
        <w:t>аутоматима</w:t>
      </w:r>
      <w:proofErr w:type="spellEnd"/>
    </w:p>
    <w:p w14:paraId="1A28045E" w14:textId="416F6A30" w:rsidR="00D6742F" w:rsidRPr="00A11C2A" w:rsidRDefault="00D6742F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14" w:name="str_63"/>
      <w:bookmarkEnd w:id="114"/>
      <w:proofErr w:type="spellStart"/>
      <w:r w:rsidRPr="00A11C2A">
        <w:rPr>
          <w:rFonts w:ascii="Verdana" w:eastAsia="Times New Roman" w:hAnsi="Verdana" w:cs="Times New Roman"/>
          <w:b/>
          <w:bCs/>
        </w:rPr>
        <w:t>Приређивачи</w:t>
      </w:r>
      <w:proofErr w:type="spellEnd"/>
    </w:p>
    <w:p w14:paraId="0C3C4FC3" w14:textId="2356079D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15" w:name="clan_58"/>
      <w:bookmarkEnd w:id="115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58</w:t>
      </w:r>
      <w:r w:rsidR="00C369E7" w:rsidRPr="00A11C2A">
        <w:rPr>
          <w:rFonts w:ascii="Verdana" w:eastAsia="Times New Roman" w:hAnsi="Verdana" w:cs="Times New Roman"/>
          <w:b/>
          <w:bCs/>
        </w:rPr>
        <w:t>.</w:t>
      </w:r>
    </w:p>
    <w:p w14:paraId="00CC958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седиштем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територији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Републике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регистрована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претежна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делатност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коцкање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390290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C8340C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стављати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употребу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његовој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својини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закупу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лизингу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259A116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Решењем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34.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Влада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дати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а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аутоматима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простору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играчницу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3858DB3" w14:textId="51E4CD38" w:rsidR="00D6742F" w:rsidRPr="00A11C2A" w:rsidRDefault="00D6742F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16" w:name="str_64"/>
      <w:bookmarkEnd w:id="116"/>
      <w:proofErr w:type="spellStart"/>
      <w:r w:rsidRPr="00A11C2A">
        <w:rPr>
          <w:rFonts w:ascii="Verdana" w:eastAsia="Times New Roman" w:hAnsi="Verdana" w:cs="Times New Roman"/>
          <w:b/>
          <w:bCs/>
        </w:rPr>
        <w:t>Просторни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услови</w:t>
      </w:r>
      <w:proofErr w:type="spellEnd"/>
    </w:p>
    <w:p w14:paraId="1599FB86" w14:textId="44FA4C5E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17" w:name="clan_59"/>
      <w:bookmarkEnd w:id="117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59</w:t>
      </w:r>
      <w:r w:rsidR="00C369E7" w:rsidRPr="00A11C2A">
        <w:rPr>
          <w:rFonts w:ascii="Verdana" w:eastAsia="Times New Roman" w:hAnsi="Verdana" w:cs="Times New Roman"/>
          <w:b/>
          <w:bCs/>
        </w:rPr>
        <w:t>.</w:t>
      </w:r>
    </w:p>
    <w:p w14:paraId="4F5301F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У </w:t>
      </w:r>
      <w:proofErr w:type="spellStart"/>
      <w:r w:rsidRPr="00A11C2A">
        <w:rPr>
          <w:rFonts w:ascii="Verdana" w:eastAsia="Times New Roman" w:hAnsi="Verdana" w:cs="Times New Roman"/>
        </w:rPr>
        <w:t>просторији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налазити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најмање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E7E789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У </w:t>
      </w:r>
      <w:proofErr w:type="spellStart"/>
      <w:r w:rsidRPr="00A11C2A">
        <w:rPr>
          <w:rFonts w:ascii="Verdana" w:eastAsia="Times New Roman" w:hAnsi="Verdana" w:cs="Times New Roman"/>
        </w:rPr>
        <w:t>просторији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забрањено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служење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конзумирање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хране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алкохолних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пића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осим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нискоалкохолних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пића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садрже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највише</w:t>
      </w:r>
      <w:proofErr w:type="spellEnd"/>
      <w:r w:rsidRPr="00A11C2A">
        <w:rPr>
          <w:rFonts w:ascii="Verdana" w:eastAsia="Times New Roman" w:hAnsi="Verdana" w:cs="Times New Roman"/>
        </w:rPr>
        <w:t xml:space="preserve"> 5% </w:t>
      </w:r>
      <w:proofErr w:type="spellStart"/>
      <w:r w:rsidRPr="00A11C2A">
        <w:rPr>
          <w:rFonts w:ascii="Verdana" w:eastAsia="Times New Roman" w:hAnsi="Verdana" w:cs="Times New Roman"/>
        </w:rPr>
        <w:t>вол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алкохола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смислу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акцизе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4E4B38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Просторија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директан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приступ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просторији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служе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храна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алкохолна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пића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осим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нискоалкохолних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пића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4C86C9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просторији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видном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истакне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обавештење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забрани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37FA537E" w14:textId="7801296D" w:rsidR="00D6742F" w:rsidRPr="00A11C2A" w:rsidRDefault="00D6742F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18" w:name="str_65"/>
      <w:bookmarkEnd w:id="118"/>
      <w:proofErr w:type="spellStart"/>
      <w:r w:rsidRPr="00A11C2A">
        <w:rPr>
          <w:rFonts w:ascii="Verdana" w:eastAsia="Times New Roman" w:hAnsi="Verdana" w:cs="Times New Roman"/>
          <w:b/>
          <w:bCs/>
        </w:rPr>
        <w:t>Основни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капитал</w:t>
      </w:r>
      <w:proofErr w:type="spellEnd"/>
    </w:p>
    <w:p w14:paraId="1961C791" w14:textId="7B06BB8C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19" w:name="clan_60"/>
      <w:bookmarkEnd w:id="119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60</w:t>
      </w:r>
      <w:r w:rsidR="00C369E7" w:rsidRPr="00A11C2A">
        <w:rPr>
          <w:rFonts w:ascii="Verdana" w:eastAsia="Times New Roman" w:hAnsi="Verdana" w:cs="Times New Roman"/>
          <w:b/>
          <w:bCs/>
        </w:rPr>
        <w:t>.</w:t>
      </w:r>
    </w:p>
    <w:p w14:paraId="5731C16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поред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испуњења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осталих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капитал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мањи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динарске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противвредности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250.000 </w:t>
      </w:r>
      <w:proofErr w:type="spellStart"/>
      <w:r w:rsidRPr="00A11C2A">
        <w:rPr>
          <w:rFonts w:ascii="Verdana" w:eastAsia="Times New Roman" w:hAnsi="Verdana" w:cs="Times New Roman"/>
        </w:rPr>
        <w:t>евра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обрачунате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званичном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курсу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Народне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банке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, с </w:t>
      </w:r>
      <w:proofErr w:type="spellStart"/>
      <w:r w:rsidRPr="00A11C2A">
        <w:rPr>
          <w:rFonts w:ascii="Verdana" w:eastAsia="Times New Roman" w:hAnsi="Verdana" w:cs="Times New Roman"/>
        </w:rPr>
        <w:t>тим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вредност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уписаног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уплаћеног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новчаног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улога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нижа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наведеног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износа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AD5109E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Основни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капитал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висини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регистрован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прописима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регистрацији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AEB377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lastRenderedPageBreak/>
        <w:t>Правно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добило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периоду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важења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одржава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износ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капитала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висини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CBBC7AB" w14:textId="68CBBD3C" w:rsidR="00D6742F" w:rsidRPr="00A11C2A" w:rsidRDefault="00D6742F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20" w:name="str_66"/>
      <w:bookmarkEnd w:id="120"/>
      <w:proofErr w:type="spellStart"/>
      <w:r w:rsidRPr="00A11C2A">
        <w:rPr>
          <w:rFonts w:ascii="Verdana" w:eastAsia="Times New Roman" w:hAnsi="Verdana" w:cs="Times New Roman"/>
          <w:b/>
          <w:bCs/>
        </w:rPr>
        <w:t>Осигурање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исплате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добитака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наплате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накнада</w:t>
      </w:r>
      <w:proofErr w:type="spellEnd"/>
    </w:p>
    <w:p w14:paraId="0AE7B321" w14:textId="6955D2A8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21" w:name="clan_61"/>
      <w:bookmarkEnd w:id="121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61</w:t>
      </w:r>
      <w:r w:rsidR="00C369E7" w:rsidRPr="00A11C2A">
        <w:rPr>
          <w:rFonts w:ascii="Verdana" w:eastAsia="Times New Roman" w:hAnsi="Verdana" w:cs="Times New Roman"/>
          <w:b/>
          <w:bCs/>
        </w:rPr>
        <w:t>.</w:t>
      </w:r>
    </w:p>
    <w:p w14:paraId="75CFC1D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Ради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осигурања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исплате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играчима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измирења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обавеза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доспелих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мора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периоду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издато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имати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банци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седиштем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територији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Републике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наменски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депозит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износу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500 </w:t>
      </w:r>
      <w:proofErr w:type="spellStart"/>
      <w:r w:rsidRPr="00A11C2A">
        <w:rPr>
          <w:rFonts w:ascii="Verdana" w:eastAsia="Times New Roman" w:hAnsi="Verdana" w:cs="Times New Roman"/>
        </w:rPr>
        <w:t>евра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динарске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противвредности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поседовати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банкарску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гаранцију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утврђен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износ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E4B5E0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Изузетно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поседује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најмање</w:t>
      </w:r>
      <w:proofErr w:type="spellEnd"/>
      <w:r w:rsidRPr="00A11C2A">
        <w:rPr>
          <w:rFonts w:ascii="Verdana" w:eastAsia="Times New Roman" w:hAnsi="Verdana" w:cs="Times New Roman"/>
        </w:rPr>
        <w:t xml:space="preserve"> 2.000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наменски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депозит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поседовати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банкарску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гаранцију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износ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1.000.000 </w:t>
      </w:r>
      <w:proofErr w:type="spellStart"/>
      <w:r w:rsidRPr="00A11C2A">
        <w:rPr>
          <w:rFonts w:ascii="Verdana" w:eastAsia="Times New Roman" w:hAnsi="Verdana" w:cs="Times New Roman"/>
        </w:rPr>
        <w:t>евра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динарској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противвредности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C63B43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корист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Републике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овлашћење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располагање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средствима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наменског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депозита</w:t>
      </w:r>
      <w:proofErr w:type="spellEnd"/>
      <w:r w:rsidRPr="00A11C2A">
        <w:rPr>
          <w:rFonts w:ascii="Verdana" w:eastAsia="Times New Roman" w:hAnsi="Verdana" w:cs="Times New Roman"/>
        </w:rPr>
        <w:t xml:space="preserve"> из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1. и 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805BB9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свакога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обезбедити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ризико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депозит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благајни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износу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најмање</w:t>
      </w:r>
      <w:proofErr w:type="spellEnd"/>
      <w:r w:rsidRPr="00A11C2A">
        <w:rPr>
          <w:rFonts w:ascii="Verdana" w:eastAsia="Times New Roman" w:hAnsi="Verdana" w:cs="Times New Roman"/>
        </w:rPr>
        <w:t xml:space="preserve"> 100 </w:t>
      </w:r>
      <w:proofErr w:type="spellStart"/>
      <w:r w:rsidRPr="00A11C2A">
        <w:rPr>
          <w:rFonts w:ascii="Verdana" w:eastAsia="Times New Roman" w:hAnsi="Verdana" w:cs="Times New Roman"/>
        </w:rPr>
        <w:t>евра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динарској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противвредности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EFA2B0F" w14:textId="3FD7666A" w:rsidR="00D6742F" w:rsidRPr="00A11C2A" w:rsidRDefault="00D6742F" w:rsidP="00FA1C55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proofErr w:type="spellStart"/>
      <w:r w:rsidRPr="00A11C2A">
        <w:rPr>
          <w:rFonts w:ascii="Verdana" w:eastAsia="Times New Roman" w:hAnsi="Verdana" w:cs="Times New Roman"/>
          <w:b/>
          <w:bCs/>
        </w:rPr>
        <w:t>Техничке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функционалне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карактеристике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аутомата</w:t>
      </w:r>
      <w:proofErr w:type="spellEnd"/>
    </w:p>
    <w:p w14:paraId="7E528F73" w14:textId="619ABCFC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22" w:name="clan_62"/>
      <w:bookmarkEnd w:id="122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62</w:t>
      </w:r>
      <w:r w:rsidR="00C369E7" w:rsidRPr="00A11C2A">
        <w:rPr>
          <w:rFonts w:ascii="Verdana" w:eastAsia="Times New Roman" w:hAnsi="Verdana" w:cs="Times New Roman"/>
          <w:b/>
          <w:bCs/>
        </w:rPr>
        <w:t>.</w:t>
      </w:r>
    </w:p>
    <w:p w14:paraId="4056270A" w14:textId="222D7BF9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Аутомат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конструисан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подешен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оквиру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циклуса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реализације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програмираних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комбинација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буде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најмање</w:t>
      </w:r>
      <w:proofErr w:type="spellEnd"/>
      <w:r w:rsidRPr="00A11C2A">
        <w:rPr>
          <w:rFonts w:ascii="Verdana" w:eastAsia="Times New Roman" w:hAnsi="Verdana" w:cs="Times New Roman"/>
        </w:rPr>
        <w:t xml:space="preserve"> 80%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вредности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положених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улога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том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циклусу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енг</w:t>
      </w:r>
      <w:proofErr w:type="spellEnd"/>
      <w:r w:rsidR="00E47C7E" w:rsidRPr="00A11C2A">
        <w:rPr>
          <w:rFonts w:ascii="Verdana" w:eastAsia="Times New Roman" w:hAnsi="Verdana" w:cs="Times New Roman"/>
          <w:lang w:val="sr-Cyrl-RS"/>
        </w:rPr>
        <w:t>:</w:t>
      </w:r>
      <w:r w:rsidRPr="00A11C2A">
        <w:rPr>
          <w:rFonts w:ascii="Verdana" w:eastAsia="Times New Roman" w:hAnsi="Verdana" w:cs="Times New Roman"/>
        </w:rPr>
        <w:t xml:space="preserve"> </w:t>
      </w:r>
      <w:r w:rsidR="00E47C7E" w:rsidRPr="00A11C2A">
        <w:rPr>
          <w:rFonts w:ascii="Verdana" w:eastAsia="Times New Roman" w:hAnsi="Verdana" w:cs="Times New Roman"/>
        </w:rPr>
        <w:t>Return to Player</w:t>
      </w:r>
      <w:r w:rsidRPr="00A11C2A">
        <w:rPr>
          <w:rFonts w:ascii="Verdana" w:eastAsia="Times New Roman" w:hAnsi="Verdana" w:cs="Times New Roman"/>
        </w:rPr>
        <w:t xml:space="preserve"> - </w:t>
      </w:r>
      <w:r w:rsidR="00E47C7E" w:rsidRPr="00A11C2A">
        <w:rPr>
          <w:rFonts w:ascii="Verdana" w:eastAsia="Times New Roman" w:hAnsi="Verdana" w:cs="Times New Roman"/>
        </w:rPr>
        <w:t>RTP</w:t>
      </w:r>
      <w:r w:rsidRPr="00A11C2A">
        <w:rPr>
          <w:rFonts w:ascii="Verdana" w:eastAsia="Times New Roman" w:hAnsi="Verdana" w:cs="Times New Roman"/>
        </w:rPr>
        <w:t xml:space="preserve">). </w:t>
      </w:r>
    </w:p>
    <w:p w14:paraId="442472A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Аутомати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стављају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употребу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морају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одговарајуће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евидентирање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бити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директно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повезани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чему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мултиаутомата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његова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неодвојива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целина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буде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повезана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54EC66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одговоран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тачност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ажурност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заштиту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техничких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функционалних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карактеристика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1. и 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A1E72E6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стављања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употребу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уверење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техничких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функционалних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карактеристика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D2AC9B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сваку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промену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функционалних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карактеристика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допунско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уверење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техничких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функционалних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карактеристика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D88EAC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Уверења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4. и 5.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издаје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лабораторија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овлашћена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министра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испитивање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техничких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функционалних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карактеристика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8A5011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Контролу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техничких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функционалних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карактеристика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лабораторија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6.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D28570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lastRenderedPageBreak/>
        <w:t>Трошкове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испитивања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техничких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функционалних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карактеристика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F9F88C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Министар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ближе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функционалне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карактеристике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поступак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испитивања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потребних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64FF179" w14:textId="28AD16DC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23" w:name="str_68"/>
      <w:bookmarkEnd w:id="123"/>
      <w:proofErr w:type="spellStart"/>
      <w:r w:rsidRPr="00A11C2A">
        <w:rPr>
          <w:rFonts w:ascii="Verdana" w:eastAsia="Times New Roman" w:hAnsi="Verdana" w:cs="Times New Roman"/>
          <w:b/>
          <w:bCs/>
        </w:rPr>
        <w:t>Информационо-комуникациони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систем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за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посебних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игара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срећу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аутоматима</w:t>
      </w:r>
      <w:proofErr w:type="spellEnd"/>
    </w:p>
    <w:p w14:paraId="63EF7011" w14:textId="6608766A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24" w:name="clan_63"/>
      <w:bookmarkEnd w:id="124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63</w:t>
      </w:r>
      <w:r w:rsidR="00C369E7" w:rsidRPr="00A11C2A">
        <w:rPr>
          <w:rFonts w:ascii="Verdana" w:eastAsia="Times New Roman" w:hAnsi="Verdana" w:cs="Times New Roman"/>
          <w:b/>
          <w:bCs/>
        </w:rPr>
        <w:t>.</w:t>
      </w:r>
    </w:p>
    <w:p w14:paraId="73AB367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користи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аутоматима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омогућује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чување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архивирање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размену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путем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софтверским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сврху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реалном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времену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A55112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одговоран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функционалност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безбедност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C7EE4BE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Систем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његов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прибави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стекне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својине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коришћења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самостално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развије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важећим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стандардима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B1A515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стављања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употребу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уверење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техничких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функционалних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карактеристика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BAF94C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сваку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промену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карактеристика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допунско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уверење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техничких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функционалних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карактеристика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9EB812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Уверења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4. и 5.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издаје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лабораторија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овлашћена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министра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AC61CA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Трошкове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испитивања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техничких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функционалних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карактеристика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D4696C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Министар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ближе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функционалне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карактеристике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поступак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испитивања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техничких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функционалних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карактеристика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ближе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чувања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архивирања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начина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размене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Управом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8121A4A" w14:textId="77777777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25" w:name="str_69"/>
      <w:bookmarkEnd w:id="125"/>
      <w:proofErr w:type="spellStart"/>
      <w:r w:rsidRPr="00A11C2A">
        <w:rPr>
          <w:rFonts w:ascii="Verdana" w:eastAsia="Times New Roman" w:hAnsi="Verdana" w:cs="Times New Roman"/>
          <w:b/>
          <w:bCs/>
        </w:rPr>
        <w:t>Надзор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приређивача</w:t>
      </w:r>
      <w:proofErr w:type="spellEnd"/>
    </w:p>
    <w:p w14:paraId="19878138" w14:textId="176CEEFB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26" w:name="clan_64"/>
      <w:bookmarkEnd w:id="126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64</w:t>
      </w:r>
      <w:r w:rsidR="00C369E7" w:rsidRPr="00A11C2A">
        <w:rPr>
          <w:rFonts w:ascii="Verdana" w:eastAsia="Times New Roman" w:hAnsi="Verdana" w:cs="Times New Roman"/>
          <w:b/>
          <w:bCs/>
        </w:rPr>
        <w:t>.</w:t>
      </w:r>
    </w:p>
    <w:p w14:paraId="7E75103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циљу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спречавања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кршења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правила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потребе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спровођења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обезбеди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непрекидан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видео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снимањем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аутомат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клубу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уласка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изласка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клуба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благајне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надзор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играчима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посетиоцима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BFCFEA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линк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кога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овлашћени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представници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уживо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пратити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видео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lastRenderedPageBreak/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чува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снимке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видео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90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, а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налогу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дуже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3C133B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Подаци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представљају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интерну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документацију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пословну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тајну</w:t>
      </w:r>
      <w:proofErr w:type="spellEnd"/>
      <w:r w:rsidRPr="00A11C2A">
        <w:rPr>
          <w:rFonts w:ascii="Verdana" w:eastAsia="Times New Roman" w:hAnsi="Verdana" w:cs="Times New Roman"/>
        </w:rPr>
        <w:t xml:space="preserve">, а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користити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само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сврху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прикупљени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уступати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трећим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јавно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објављивати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осим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друкчије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изричито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прописано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5EABDFE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Кршењем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обавезе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чувања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пословне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тајне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сматра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достављање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потребе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спровођења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987751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приликом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обраде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лицима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поступа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заштита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личности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CA2E51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случају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контроле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документацију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с </w:t>
      </w:r>
      <w:proofErr w:type="spellStart"/>
      <w:r w:rsidRPr="00A11C2A">
        <w:rPr>
          <w:rFonts w:ascii="Verdana" w:eastAsia="Times New Roman" w:hAnsi="Verdana" w:cs="Times New Roman"/>
        </w:rPr>
        <w:t>тим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што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примљеној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документацији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пословној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тајни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нарочито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питању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идентитета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учесника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уживо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праћењу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видео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  <w:proofErr w:type="spellStart"/>
      <w:r w:rsidRPr="00A11C2A">
        <w:rPr>
          <w:rFonts w:ascii="Verdana" w:eastAsia="Times New Roman" w:hAnsi="Verdana" w:cs="Times New Roman"/>
        </w:rPr>
        <w:t>Ближе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спровођење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чување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документације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1. и 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министар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03A997E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циљу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поштовања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10. </w:t>
      </w:r>
      <w:proofErr w:type="spellStart"/>
      <w:r w:rsidRPr="00A11C2A">
        <w:rPr>
          <w:rFonts w:ascii="Verdana" w:eastAsia="Times New Roman" w:hAnsi="Verdana" w:cs="Times New Roman"/>
        </w:rPr>
        <w:t>тачка</w:t>
      </w:r>
      <w:proofErr w:type="spellEnd"/>
      <w:r w:rsidRPr="00A11C2A">
        <w:rPr>
          <w:rFonts w:ascii="Verdana" w:eastAsia="Times New Roman" w:hAnsi="Verdana" w:cs="Times New Roman"/>
        </w:rPr>
        <w:t xml:space="preserve"> 13)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врши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проверу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старости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искључиво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увидом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фотографију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датуму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рођења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идентификационом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документу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обрађује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чува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користи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идентификационог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документа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друге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сврхе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331F21DC" w14:textId="5563FBDB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27" w:name="str_70"/>
      <w:bookmarkEnd w:id="127"/>
      <w:proofErr w:type="spellStart"/>
      <w:r w:rsidRPr="00A11C2A">
        <w:rPr>
          <w:rFonts w:ascii="Verdana" w:eastAsia="Times New Roman" w:hAnsi="Verdana" w:cs="Times New Roman"/>
          <w:b/>
          <w:bCs/>
        </w:rPr>
        <w:t>Посебни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услови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за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аутомате</w:t>
      </w:r>
      <w:proofErr w:type="spellEnd"/>
    </w:p>
    <w:p w14:paraId="4C62B968" w14:textId="660088E7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28" w:name="clan_65"/>
      <w:bookmarkEnd w:id="128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65</w:t>
      </w:r>
      <w:r w:rsidR="00C369E7" w:rsidRPr="00A11C2A">
        <w:rPr>
          <w:rFonts w:ascii="Verdana" w:eastAsia="Times New Roman" w:hAnsi="Verdana" w:cs="Times New Roman"/>
          <w:b/>
          <w:bCs/>
        </w:rPr>
        <w:t>.</w:t>
      </w:r>
    </w:p>
    <w:p w14:paraId="026FA56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Аутомати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пут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стављају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употребу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могу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тренутку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прибављања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бити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старији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годину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њихове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производње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027F82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Увоз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испуњавају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дозвољен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867539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Проверу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1. и 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лабораторија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овлашћена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министра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приликом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контроле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техничких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функционалних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карактеристика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62.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5EFFE3BC" w14:textId="77777777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29" w:name="str_71"/>
      <w:bookmarkEnd w:id="129"/>
      <w:proofErr w:type="spellStart"/>
      <w:r w:rsidRPr="00A11C2A">
        <w:rPr>
          <w:rFonts w:ascii="Verdana" w:eastAsia="Times New Roman" w:hAnsi="Verdana" w:cs="Times New Roman"/>
          <w:b/>
          <w:bCs/>
        </w:rPr>
        <w:t>Поправка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провера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техничке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исправности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аутомата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за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игре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срећу</w:t>
      </w:r>
      <w:proofErr w:type="spellEnd"/>
    </w:p>
    <w:p w14:paraId="19D08F7F" w14:textId="76DF5A44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30" w:name="clan_66"/>
      <w:bookmarkEnd w:id="130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66</w:t>
      </w:r>
      <w:r w:rsidR="00C369E7" w:rsidRPr="00A11C2A">
        <w:rPr>
          <w:rFonts w:ascii="Verdana" w:eastAsia="Times New Roman" w:hAnsi="Verdana" w:cs="Times New Roman"/>
          <w:b/>
          <w:bCs/>
        </w:rPr>
        <w:t>.</w:t>
      </w:r>
    </w:p>
    <w:p w14:paraId="711DB9B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Поправку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обављају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овлашћена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министра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  <w:proofErr w:type="spellStart"/>
      <w:r w:rsidRPr="00A11C2A">
        <w:rPr>
          <w:rFonts w:ascii="Verdana" w:eastAsia="Times New Roman" w:hAnsi="Verdana" w:cs="Times New Roman"/>
        </w:rPr>
        <w:t>Аутомати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након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поправке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морају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функционално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исправни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62.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C69FB9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Утврђивање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исправности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поступку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провере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исправности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овлашћеног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28E4C71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Овлашћење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испуњавају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обављање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поправке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министар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BB76A6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Министар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ближе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поступак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исправности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767A5E43" w14:textId="31115241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31" w:name="str_72"/>
      <w:bookmarkEnd w:id="131"/>
      <w:proofErr w:type="spellStart"/>
      <w:r w:rsidRPr="00A11C2A">
        <w:rPr>
          <w:rFonts w:ascii="Verdana" w:eastAsia="Times New Roman" w:hAnsi="Verdana" w:cs="Times New Roman"/>
          <w:b/>
          <w:bCs/>
        </w:rPr>
        <w:lastRenderedPageBreak/>
        <w:t>Услови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локације</w:t>
      </w:r>
      <w:proofErr w:type="spellEnd"/>
    </w:p>
    <w:p w14:paraId="4F7F36FC" w14:textId="4B0B8EDF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32" w:name="clan_67"/>
      <w:bookmarkEnd w:id="132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67</w:t>
      </w:r>
      <w:r w:rsidR="00C369E7" w:rsidRPr="00A11C2A">
        <w:rPr>
          <w:rFonts w:ascii="Verdana" w:eastAsia="Times New Roman" w:hAnsi="Verdana" w:cs="Times New Roman"/>
          <w:b/>
          <w:bCs/>
        </w:rPr>
        <w:t>.</w:t>
      </w:r>
    </w:p>
    <w:p w14:paraId="5E6D4B1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Удаљеност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клуба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зграде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образовних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установа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основних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средњих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школа</w:t>
      </w:r>
      <w:proofErr w:type="spellEnd"/>
      <w:r w:rsidRPr="00A11C2A">
        <w:rPr>
          <w:rFonts w:ascii="Verdana" w:eastAsia="Times New Roman" w:hAnsi="Verdana" w:cs="Times New Roman"/>
        </w:rPr>
        <w:t xml:space="preserve">)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похађају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деца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малолетници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млађи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пунолетници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навршене</w:t>
      </w:r>
      <w:proofErr w:type="spellEnd"/>
      <w:r w:rsidRPr="00A11C2A">
        <w:rPr>
          <w:rFonts w:ascii="Verdana" w:eastAsia="Times New Roman" w:hAnsi="Verdana" w:cs="Times New Roman"/>
        </w:rPr>
        <w:t xml:space="preserve"> 19. </w:t>
      </w:r>
      <w:proofErr w:type="spellStart"/>
      <w:r w:rsidRPr="00A11C2A">
        <w:rPr>
          <w:rFonts w:ascii="Verdana" w:eastAsia="Times New Roman" w:hAnsi="Verdana" w:cs="Times New Roman"/>
        </w:rPr>
        <w:t>године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живота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200 </w:t>
      </w:r>
      <w:proofErr w:type="spellStart"/>
      <w:r w:rsidRPr="00A11C2A">
        <w:rPr>
          <w:rFonts w:ascii="Verdana" w:eastAsia="Times New Roman" w:hAnsi="Verdana" w:cs="Times New Roman"/>
        </w:rPr>
        <w:t>метара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1E7BB7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Удаљеност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представља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најкраћи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безбедни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пешачки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пут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најближе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ивице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зграде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образовних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установа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најближег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улаза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клуба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21021A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Удаљеност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између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клуба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између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клуба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кладионице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играчнице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100 </w:t>
      </w:r>
      <w:proofErr w:type="spellStart"/>
      <w:r w:rsidRPr="00A11C2A">
        <w:rPr>
          <w:rFonts w:ascii="Verdana" w:eastAsia="Times New Roman" w:hAnsi="Verdana" w:cs="Times New Roman"/>
        </w:rPr>
        <w:t>метара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FE7871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Удаљеност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3.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представља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најкраћи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безбедни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пешачки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пут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улаза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улаза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аутомат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клуб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кладионице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играчнице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0374B0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Доказом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погледу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удаљености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1. и 3.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сматраће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уверење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Републичког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геодетског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завода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мишљење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вештака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саобраћајне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струке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најкраћем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безбедном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пешачком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путу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2. и 4.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64458602" w14:textId="083E6D90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33" w:name="str_73"/>
      <w:bookmarkEnd w:id="133"/>
      <w:proofErr w:type="spellStart"/>
      <w:r w:rsidRPr="00A11C2A">
        <w:rPr>
          <w:rFonts w:ascii="Verdana" w:eastAsia="Times New Roman" w:hAnsi="Verdana" w:cs="Times New Roman"/>
          <w:b/>
          <w:bCs/>
        </w:rPr>
        <w:t>Поступак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давања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одобрења</w:t>
      </w:r>
      <w:proofErr w:type="spellEnd"/>
    </w:p>
    <w:p w14:paraId="5A32E55A" w14:textId="7089FCC5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34" w:name="clan_68"/>
      <w:bookmarkEnd w:id="134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68</w:t>
      </w:r>
      <w:r w:rsidR="00C369E7" w:rsidRPr="00A11C2A">
        <w:rPr>
          <w:rFonts w:ascii="Verdana" w:eastAsia="Times New Roman" w:hAnsi="Verdana" w:cs="Times New Roman"/>
          <w:b/>
          <w:bCs/>
        </w:rPr>
        <w:t>.</w:t>
      </w:r>
    </w:p>
    <w:p w14:paraId="6D9581C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добијање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поред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осталог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садржи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називу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седишту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доставља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</w:p>
    <w:p w14:paraId="1BA00E67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1) </w:t>
      </w:r>
      <w:proofErr w:type="spellStart"/>
      <w:r w:rsidRPr="00A11C2A">
        <w:rPr>
          <w:rFonts w:ascii="Verdana" w:eastAsia="Times New Roman" w:hAnsi="Verdana" w:cs="Times New Roman"/>
        </w:rPr>
        <w:t>решење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упису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одговарајући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регистар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прилогом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висини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капитала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60.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665542E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2) </w:t>
      </w:r>
      <w:proofErr w:type="spellStart"/>
      <w:r w:rsidRPr="00A11C2A">
        <w:rPr>
          <w:rFonts w:ascii="Verdana" w:eastAsia="Times New Roman" w:hAnsi="Verdana" w:cs="Times New Roman"/>
        </w:rPr>
        <w:t>докази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власничкој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структури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стварног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власника</w:t>
      </w:r>
      <w:proofErr w:type="spellEnd"/>
      <w:r w:rsidRPr="00A11C2A">
        <w:rPr>
          <w:rFonts w:ascii="Verdana" w:eastAsia="Times New Roman" w:hAnsi="Verdana" w:cs="Times New Roman"/>
        </w:rPr>
        <w:t xml:space="preserve">, а </w:t>
      </w:r>
      <w:proofErr w:type="spellStart"/>
      <w:r w:rsidRPr="00A11C2A">
        <w:rPr>
          <w:rFonts w:ascii="Verdana" w:eastAsia="Times New Roman" w:hAnsi="Verdana" w:cs="Times New Roman"/>
        </w:rPr>
        <w:t>све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прописима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Централној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стварних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власника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6FF5A98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3) </w:t>
      </w:r>
      <w:proofErr w:type="spellStart"/>
      <w:r w:rsidRPr="00A11C2A">
        <w:rPr>
          <w:rFonts w:ascii="Verdana" w:eastAsia="Times New Roman" w:hAnsi="Verdana" w:cs="Times New Roman"/>
        </w:rPr>
        <w:t>оснивачки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подносиоца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3E75B706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4) </w:t>
      </w:r>
      <w:proofErr w:type="spellStart"/>
      <w:r w:rsidRPr="00A11C2A">
        <w:rPr>
          <w:rFonts w:ascii="Verdana" w:eastAsia="Times New Roman" w:hAnsi="Verdana" w:cs="Times New Roman"/>
        </w:rPr>
        <w:t>биланс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стања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биланс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успеха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годину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извештаји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ревизији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финансијских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извештаја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предмет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ревизије</w:t>
      </w:r>
      <w:proofErr w:type="spellEnd"/>
      <w:r w:rsidRPr="00A11C2A">
        <w:rPr>
          <w:rFonts w:ascii="Verdana" w:eastAsia="Times New Roman" w:hAnsi="Verdana" w:cs="Times New Roman"/>
        </w:rPr>
        <w:t xml:space="preserve">),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године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сачинио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овлашћени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ревизор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с </w:t>
      </w:r>
      <w:proofErr w:type="spellStart"/>
      <w:r w:rsidRPr="00A11C2A">
        <w:rPr>
          <w:rFonts w:ascii="Verdana" w:eastAsia="Times New Roman" w:hAnsi="Verdana" w:cs="Times New Roman"/>
        </w:rPr>
        <w:t>прописима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земље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порекла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оснивача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његови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финансијски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извештаји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период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датума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последњег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извештаја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ревизији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краја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полугодишта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непосредно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полугодишту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подноси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44FB3B5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5) </w:t>
      </w:r>
      <w:proofErr w:type="spellStart"/>
      <w:r w:rsidRPr="00A11C2A">
        <w:rPr>
          <w:rFonts w:ascii="Verdana" w:eastAsia="Times New Roman" w:hAnsi="Verdana" w:cs="Times New Roman"/>
        </w:rPr>
        <w:t>доказе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</w:t>
      </w:r>
      <w:proofErr w:type="spellEnd"/>
      <w:r w:rsidRPr="00A11C2A">
        <w:rPr>
          <w:rFonts w:ascii="Verdana" w:eastAsia="Times New Roman" w:hAnsi="Verdana" w:cs="Times New Roman"/>
        </w:rPr>
        <w:t xml:space="preserve">. 62. и 63.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751F7FF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6) </w:t>
      </w:r>
      <w:proofErr w:type="spellStart"/>
      <w:r w:rsidRPr="00A11C2A">
        <w:rPr>
          <w:rFonts w:ascii="Verdana" w:eastAsia="Times New Roman" w:hAnsi="Verdana" w:cs="Times New Roman"/>
        </w:rPr>
        <w:t>доказ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власништву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закупу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лизингу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најмање</w:t>
      </w:r>
      <w:proofErr w:type="spellEnd"/>
      <w:r w:rsidRPr="00A11C2A">
        <w:rPr>
          <w:rFonts w:ascii="Verdana" w:eastAsia="Times New Roman" w:hAnsi="Verdana" w:cs="Times New Roman"/>
        </w:rPr>
        <w:t xml:space="preserve"> 100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територији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Републике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њиховој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локацији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смислу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67.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спецификацијом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нумеричких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бројева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налепница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аутомате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547D3C5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7) </w:t>
      </w:r>
      <w:proofErr w:type="spellStart"/>
      <w:r w:rsidRPr="00A11C2A">
        <w:rPr>
          <w:rFonts w:ascii="Verdana" w:eastAsia="Times New Roman" w:hAnsi="Verdana" w:cs="Times New Roman"/>
        </w:rPr>
        <w:t>доказ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праву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својине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праву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коришћења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закупа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одговарајућим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просторијама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аутоматима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налазити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најмање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63818B9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8) </w:t>
      </w:r>
      <w:proofErr w:type="spellStart"/>
      <w:r w:rsidRPr="00A11C2A">
        <w:rPr>
          <w:rFonts w:ascii="Verdana" w:eastAsia="Times New Roman" w:hAnsi="Verdana" w:cs="Times New Roman"/>
        </w:rPr>
        <w:t>акт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надлежног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државног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потврђује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подносилац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његов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оснивач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власник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стварни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власник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сарадник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именовано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осуђен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новчану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казну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казну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затвора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физичко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кривично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дело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Републици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страној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држави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lastRenderedPageBreak/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повредило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поновило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повреду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спречавање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новца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финансирање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тероризма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периоду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трајања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изречене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заштитне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одређених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делатности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представљају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претежну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делатност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привредног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друштва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трајања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заштитне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одговорном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одређене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представљају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претежну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делатност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привредног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друштва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периоду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трајања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изречене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заштитне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одговорном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одређене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привредног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друштва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претежна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делатност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7BD4BE2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9)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оправданих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разлога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прибавити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докази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неосуђиваности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тачке</w:t>
      </w:r>
      <w:proofErr w:type="spellEnd"/>
      <w:r w:rsidRPr="00A11C2A">
        <w:rPr>
          <w:rFonts w:ascii="Verdana" w:eastAsia="Times New Roman" w:hAnsi="Verdana" w:cs="Times New Roman"/>
        </w:rPr>
        <w:t xml:space="preserve"> 8)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тачке</w:t>
      </w:r>
      <w:proofErr w:type="spellEnd"/>
      <w:r w:rsidRPr="00A11C2A">
        <w:rPr>
          <w:rFonts w:ascii="Verdana" w:eastAsia="Times New Roman" w:hAnsi="Verdana" w:cs="Times New Roman"/>
        </w:rPr>
        <w:t xml:space="preserve"> 8)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доставити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изјаву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материјалном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кривичном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одговорношћу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осуђивани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чланови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организоване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криминалне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групе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било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тренутку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затражити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тачке</w:t>
      </w:r>
      <w:proofErr w:type="spellEnd"/>
      <w:r w:rsidRPr="00A11C2A">
        <w:rPr>
          <w:rFonts w:ascii="Verdana" w:eastAsia="Times New Roman" w:hAnsi="Verdana" w:cs="Times New Roman"/>
        </w:rPr>
        <w:t xml:space="preserve"> 8)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надлежног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доказ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неосуђиваности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2B8EBA27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10) </w:t>
      </w:r>
      <w:proofErr w:type="spellStart"/>
      <w:r w:rsidRPr="00A11C2A">
        <w:rPr>
          <w:rFonts w:ascii="Verdana" w:eastAsia="Times New Roman" w:hAnsi="Verdana" w:cs="Times New Roman"/>
        </w:rPr>
        <w:t>правила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приређивати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D882CA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службеној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прибавља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службених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евиденција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изузев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подносилац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изричито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изјави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прибавити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сам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C24FAC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току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важења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дође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измене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било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обавести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Управу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настале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измене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1B45E9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документацијом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електронском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облику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F9C605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Мултиаутомат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смислу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тач</w:t>
      </w:r>
      <w:proofErr w:type="spellEnd"/>
      <w:r w:rsidRPr="00A11C2A">
        <w:rPr>
          <w:rFonts w:ascii="Verdana" w:eastAsia="Times New Roman" w:hAnsi="Verdana" w:cs="Times New Roman"/>
        </w:rPr>
        <w:t xml:space="preserve">. 6) и 7)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сматра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једним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аутоматом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2D2A273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Министар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ближе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52EEF0D" w14:textId="368967AF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35" w:name="str_74"/>
      <w:bookmarkEnd w:id="135"/>
      <w:proofErr w:type="spellStart"/>
      <w:r w:rsidRPr="00A11C2A">
        <w:rPr>
          <w:rFonts w:ascii="Verdana" w:eastAsia="Times New Roman" w:hAnsi="Verdana" w:cs="Times New Roman"/>
          <w:b/>
          <w:bCs/>
        </w:rPr>
        <w:t>Рок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важења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одобрења</w:t>
      </w:r>
      <w:proofErr w:type="spellEnd"/>
    </w:p>
    <w:p w14:paraId="3495948C" w14:textId="5F6CACEE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36" w:name="clan_69"/>
      <w:bookmarkEnd w:id="136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69</w:t>
      </w:r>
      <w:r w:rsidR="00C369E7" w:rsidRPr="00A11C2A">
        <w:rPr>
          <w:rFonts w:ascii="Verdana" w:eastAsia="Times New Roman" w:hAnsi="Verdana" w:cs="Times New Roman"/>
          <w:b/>
          <w:bCs/>
        </w:rPr>
        <w:t>.</w:t>
      </w:r>
    </w:p>
    <w:p w14:paraId="69709BFE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рок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десет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година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01D570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продужава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рок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десет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година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уколико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испуњава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09FCB9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електронском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облику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најкасније</w:t>
      </w:r>
      <w:proofErr w:type="spellEnd"/>
      <w:r w:rsidRPr="00A11C2A">
        <w:rPr>
          <w:rFonts w:ascii="Verdana" w:eastAsia="Times New Roman" w:hAnsi="Verdana" w:cs="Times New Roman"/>
        </w:rPr>
        <w:t xml:space="preserve"> 90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истека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рока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D52D80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Приликом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подношења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прилаже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документа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67. и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68.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тач</w:t>
      </w:r>
      <w:proofErr w:type="spellEnd"/>
      <w:r w:rsidRPr="00A11C2A">
        <w:rPr>
          <w:rFonts w:ascii="Verdana" w:eastAsia="Times New Roman" w:hAnsi="Verdana" w:cs="Times New Roman"/>
        </w:rPr>
        <w:t xml:space="preserve">. 2), 4), 7), 8) и 9)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E36021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локацији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отпочне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делатност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аутоматима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120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добијања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8FA469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lastRenderedPageBreak/>
        <w:t>Уколико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5.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отпочне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локацији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донети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одузимању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локацију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4736886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донела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6.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поново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локацији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одузето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A7DA9B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поднети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престанак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1E4541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одобрењу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продужењу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престанку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1F7B5100" w14:textId="267A8C68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37" w:name="str_75"/>
      <w:bookmarkEnd w:id="137"/>
      <w:proofErr w:type="spellStart"/>
      <w:r w:rsidRPr="00A11C2A">
        <w:rPr>
          <w:rFonts w:ascii="Verdana" w:eastAsia="Times New Roman" w:hAnsi="Verdana" w:cs="Times New Roman"/>
          <w:b/>
          <w:bCs/>
        </w:rPr>
        <w:t>Одузимање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одобрења</w:t>
      </w:r>
      <w:proofErr w:type="spellEnd"/>
    </w:p>
    <w:p w14:paraId="58DF2186" w14:textId="4C03586C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38" w:name="clan_70"/>
      <w:bookmarkEnd w:id="138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70</w:t>
      </w:r>
      <w:r w:rsidR="00C369E7" w:rsidRPr="00A11C2A">
        <w:rPr>
          <w:rFonts w:ascii="Verdana" w:eastAsia="Times New Roman" w:hAnsi="Verdana" w:cs="Times New Roman"/>
          <w:b/>
          <w:bCs/>
        </w:rPr>
        <w:t>.</w:t>
      </w:r>
    </w:p>
    <w:p w14:paraId="0315F83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престане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испуњава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плаћа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испуњава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друге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обавезе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донети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одузимању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CDEE921" w14:textId="06CBE771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39" w:name="clan_71"/>
      <w:bookmarkEnd w:id="139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71</w:t>
      </w:r>
      <w:r w:rsidR="00C369E7" w:rsidRPr="00A11C2A">
        <w:rPr>
          <w:rFonts w:ascii="Verdana" w:eastAsia="Times New Roman" w:hAnsi="Verdana" w:cs="Times New Roman"/>
          <w:b/>
          <w:bCs/>
        </w:rPr>
        <w:t>.</w:t>
      </w:r>
    </w:p>
    <w:p w14:paraId="0EA290D4" w14:textId="5A78F0E8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  <w:i/>
          <w:iCs/>
        </w:rPr>
        <w:t>Брисан</w:t>
      </w:r>
      <w:proofErr w:type="spellEnd"/>
    </w:p>
    <w:p w14:paraId="0D9AC68C" w14:textId="577A8090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40" w:name="str_76"/>
      <w:bookmarkEnd w:id="140"/>
      <w:proofErr w:type="spellStart"/>
      <w:r w:rsidRPr="00A11C2A">
        <w:rPr>
          <w:rFonts w:ascii="Verdana" w:eastAsia="Times New Roman" w:hAnsi="Verdana" w:cs="Times New Roman"/>
          <w:b/>
          <w:bCs/>
        </w:rPr>
        <w:t>Забрана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за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запослене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друга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лица</w:t>
      </w:r>
      <w:proofErr w:type="spellEnd"/>
    </w:p>
    <w:p w14:paraId="05BF9ED0" w14:textId="34ADC7C9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41" w:name="clan_72"/>
      <w:bookmarkEnd w:id="141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72</w:t>
      </w:r>
      <w:r w:rsidR="00C369E7" w:rsidRPr="00A11C2A">
        <w:rPr>
          <w:rFonts w:ascii="Verdana" w:eastAsia="Times New Roman" w:hAnsi="Verdana" w:cs="Times New Roman"/>
          <w:b/>
          <w:bCs/>
        </w:rPr>
        <w:t>.</w:t>
      </w:r>
    </w:p>
    <w:p w14:paraId="233C3CA6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Запосленима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забрањено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учешће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8EF70C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забранити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улазак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аутомат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клуб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појединим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групама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, а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наведе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разлоге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то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4C6CFF8" w14:textId="39CDB98D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42" w:name="str_77"/>
      <w:bookmarkEnd w:id="142"/>
      <w:proofErr w:type="spellStart"/>
      <w:r w:rsidRPr="00A11C2A">
        <w:rPr>
          <w:rFonts w:ascii="Verdana" w:eastAsia="Times New Roman" w:hAnsi="Verdana" w:cs="Times New Roman"/>
          <w:b/>
          <w:bCs/>
        </w:rPr>
        <w:t>Пријављивање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аутомата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локације</w:t>
      </w:r>
      <w:proofErr w:type="spellEnd"/>
    </w:p>
    <w:p w14:paraId="0A254E17" w14:textId="4E1AB818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43" w:name="clan_73"/>
      <w:bookmarkEnd w:id="143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73</w:t>
      </w:r>
      <w:r w:rsidR="00C369E7" w:rsidRPr="00A11C2A">
        <w:rPr>
          <w:rFonts w:ascii="Verdana" w:eastAsia="Times New Roman" w:hAnsi="Verdana" w:cs="Times New Roman"/>
          <w:b/>
          <w:bCs/>
        </w:rPr>
        <w:t>.</w:t>
      </w:r>
    </w:p>
    <w:p w14:paraId="5431788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Стављање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употребу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повлачење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употребе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пресељење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локацију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издаје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8E9F1B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стављање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употребу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</w:p>
    <w:p w14:paraId="11EBD4E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1) </w:t>
      </w:r>
      <w:proofErr w:type="spellStart"/>
      <w:r w:rsidRPr="00A11C2A">
        <w:rPr>
          <w:rFonts w:ascii="Verdana" w:eastAsia="Times New Roman" w:hAnsi="Verdana" w:cs="Times New Roman"/>
        </w:rPr>
        <w:t>доказ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62.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1F5445D7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2) </w:t>
      </w:r>
      <w:proofErr w:type="spellStart"/>
      <w:r w:rsidRPr="00A11C2A">
        <w:rPr>
          <w:rFonts w:ascii="Verdana" w:eastAsia="Times New Roman" w:hAnsi="Verdana" w:cs="Times New Roman"/>
        </w:rPr>
        <w:t>доказ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власништву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закупу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лизингу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информацијом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налепници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7F08165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3) </w:t>
      </w:r>
      <w:proofErr w:type="spellStart"/>
      <w:r w:rsidRPr="00A11C2A">
        <w:rPr>
          <w:rFonts w:ascii="Verdana" w:eastAsia="Times New Roman" w:hAnsi="Verdana" w:cs="Times New Roman"/>
        </w:rPr>
        <w:t>доказ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праву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својине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праву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коришћења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закупа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одговарајућим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просторијама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ставља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употребу</w:t>
      </w:r>
      <w:proofErr w:type="spellEnd"/>
      <w:r w:rsidRPr="00A11C2A">
        <w:rPr>
          <w:rFonts w:ascii="Verdana" w:eastAsia="Times New Roman" w:hAnsi="Verdana" w:cs="Times New Roman"/>
        </w:rPr>
        <w:t xml:space="preserve">, а у </w:t>
      </w:r>
      <w:proofErr w:type="spellStart"/>
      <w:r w:rsidRPr="00A11C2A">
        <w:rPr>
          <w:rFonts w:ascii="Verdana" w:eastAsia="Times New Roman" w:hAnsi="Verdana" w:cs="Times New Roman"/>
        </w:rPr>
        <w:t>којима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налазити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најмање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локације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смислу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67.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44E854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lastRenderedPageBreak/>
        <w:t>Уз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повлачење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употребе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информација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налепници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повлачи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употребе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35D2967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пресељење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локацију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</w:p>
    <w:p w14:paraId="280A181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1) </w:t>
      </w:r>
      <w:proofErr w:type="spellStart"/>
      <w:r w:rsidRPr="00A11C2A">
        <w:rPr>
          <w:rFonts w:ascii="Verdana" w:eastAsia="Times New Roman" w:hAnsi="Verdana" w:cs="Times New Roman"/>
        </w:rPr>
        <w:t>информација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налепници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локацију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264A91EE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2) </w:t>
      </w:r>
      <w:proofErr w:type="spellStart"/>
      <w:r w:rsidRPr="00A11C2A">
        <w:rPr>
          <w:rFonts w:ascii="Verdana" w:eastAsia="Times New Roman" w:hAnsi="Verdana" w:cs="Times New Roman"/>
        </w:rPr>
        <w:t>доказ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праву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својине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праву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коришћења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закупа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одговарајућим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просторијама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локацију</w:t>
      </w:r>
      <w:proofErr w:type="spellEnd"/>
      <w:r w:rsidRPr="00A11C2A">
        <w:rPr>
          <w:rFonts w:ascii="Verdana" w:eastAsia="Times New Roman" w:hAnsi="Verdana" w:cs="Times New Roman"/>
        </w:rPr>
        <w:t xml:space="preserve">, а у </w:t>
      </w:r>
      <w:proofErr w:type="spellStart"/>
      <w:r w:rsidRPr="00A11C2A">
        <w:rPr>
          <w:rFonts w:ascii="Verdana" w:eastAsia="Times New Roman" w:hAnsi="Verdana" w:cs="Times New Roman"/>
        </w:rPr>
        <w:t>којима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налазити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најмање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локације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смислу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67.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5CD291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Код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стављања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мултиаутомата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употребу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доказ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62.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сваку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његову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неодвојиву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целину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7AACF6DE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Мултиаутомат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ставити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употребу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повући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употребе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преселити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локацију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искључиво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јединствени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својим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посебним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неодвојивим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целинама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заједно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чему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сваку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неодвојиву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целину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посебно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58879B5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обавести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сваком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стављању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мултиаутомата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употребу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пресељењу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повлачењу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мултиаутомата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употребе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решењем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одобрењу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стављања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употребу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пресељења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повлачења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мултиаутомата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употребе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55FE3D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поново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мултиаутомата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извршене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промене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функционалних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карактеристика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употребу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након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достављања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допунског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уверења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62.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5.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информације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налепници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таквог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AB5DED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службеној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прибавља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службених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евиденција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изузев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подносилац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изричито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изјави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прибавити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сам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E32CF7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2-4.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допунско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уверење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8.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1E4E27FB" w14:textId="472A18BF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44" w:name="str_78"/>
      <w:bookmarkEnd w:id="144"/>
      <w:proofErr w:type="spellStart"/>
      <w:r w:rsidRPr="00A11C2A">
        <w:rPr>
          <w:rFonts w:ascii="Verdana" w:eastAsia="Times New Roman" w:hAnsi="Verdana" w:cs="Times New Roman"/>
          <w:b/>
          <w:bCs/>
        </w:rPr>
        <w:t>Налепница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за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означавање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регистрацију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аутомата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за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игре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срећу</w:t>
      </w:r>
      <w:proofErr w:type="spellEnd"/>
    </w:p>
    <w:p w14:paraId="3760858D" w14:textId="7C547613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45" w:name="clan_74"/>
      <w:bookmarkEnd w:id="145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74</w:t>
      </w:r>
      <w:r w:rsidR="00C369E7" w:rsidRPr="00A11C2A">
        <w:rPr>
          <w:rFonts w:ascii="Verdana" w:eastAsia="Times New Roman" w:hAnsi="Verdana" w:cs="Times New Roman"/>
          <w:b/>
          <w:bCs/>
        </w:rPr>
        <w:t>.</w:t>
      </w:r>
    </w:p>
    <w:p w14:paraId="0CF0430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Аутомат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бити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употреби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њему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видном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истакнута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налепница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означавање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регистрацију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која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садржи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о: </w:t>
      </w:r>
      <w:proofErr w:type="spellStart"/>
      <w:r w:rsidRPr="00A11C2A">
        <w:rPr>
          <w:rFonts w:ascii="Verdana" w:eastAsia="Times New Roman" w:hAnsi="Verdana" w:cs="Times New Roman"/>
        </w:rPr>
        <w:t>нумеричком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броју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налепнице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називу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називу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овлашћене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лабораторије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јединственом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серијском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броју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локацији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важности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847032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Налепницу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израђује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поставља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овлашћена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лабораторија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62.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6.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важи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истека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важења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75008A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Свака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неодвојива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целина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мултиаутомата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сматра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смислу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посебним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аутоматом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4694F6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повучен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употребе</w:t>
      </w:r>
      <w:proofErr w:type="spellEnd"/>
      <w:r w:rsidRPr="00A11C2A">
        <w:rPr>
          <w:rFonts w:ascii="Verdana" w:eastAsia="Times New Roman" w:hAnsi="Verdana" w:cs="Times New Roman"/>
        </w:rPr>
        <w:t xml:space="preserve">, а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достављен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стављање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употребу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овлашћена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лабораторија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62.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6.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lastRenderedPageBreak/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израђује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поставља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нумерички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број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налепнице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имао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повлачења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употребе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47170C1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Трошкове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прибављања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налепница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A38802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Министар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ближе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облик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садржину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налепнице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498A31E" w14:textId="7D642F56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46" w:name="str_79"/>
      <w:bookmarkEnd w:id="146"/>
      <w:proofErr w:type="spellStart"/>
      <w:r w:rsidRPr="00A11C2A">
        <w:rPr>
          <w:rFonts w:ascii="Verdana" w:eastAsia="Times New Roman" w:hAnsi="Verdana" w:cs="Times New Roman"/>
          <w:b/>
          <w:bCs/>
        </w:rPr>
        <w:t>Накнада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за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одобрење</w:t>
      </w:r>
      <w:proofErr w:type="spellEnd"/>
    </w:p>
    <w:p w14:paraId="2EB69F06" w14:textId="4898ADE2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47" w:name="clan_75"/>
      <w:bookmarkEnd w:id="147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75</w:t>
      </w:r>
      <w:r w:rsidR="00C369E7" w:rsidRPr="00A11C2A">
        <w:rPr>
          <w:rFonts w:ascii="Verdana" w:eastAsia="Times New Roman" w:hAnsi="Verdana" w:cs="Times New Roman"/>
          <w:b/>
          <w:bCs/>
        </w:rPr>
        <w:t>.</w:t>
      </w:r>
    </w:p>
    <w:p w14:paraId="2EFF7CF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плаћа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добијено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аутоматима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висини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50 </w:t>
      </w:r>
      <w:proofErr w:type="spellStart"/>
      <w:r w:rsidRPr="00A11C2A">
        <w:rPr>
          <w:rFonts w:ascii="Verdana" w:eastAsia="Times New Roman" w:hAnsi="Verdana" w:cs="Times New Roman"/>
        </w:rPr>
        <w:t>евра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месечно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динарској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противвредности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A6952F7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Накнада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плаћа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сваки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уводи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употребу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току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важења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ставу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5A09BA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Накнада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1. и 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уплаћује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одговарајући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јавних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прихода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пријему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одобрењу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петог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наредном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месецу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месец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примљено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одобрењу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сразмерно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броју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краја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месеца</w:t>
      </w:r>
      <w:proofErr w:type="spellEnd"/>
      <w:r w:rsidRPr="00A11C2A">
        <w:rPr>
          <w:rFonts w:ascii="Verdana" w:eastAsia="Times New Roman" w:hAnsi="Verdana" w:cs="Times New Roman"/>
        </w:rPr>
        <w:t xml:space="preserve">, а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наредне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месеце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петог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месецу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месец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периоду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важења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D805247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Накнада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1. и 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уплаћује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званичном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курсу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Народне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банке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EE123E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Свака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неодвојива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целина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мултиаутомата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сматра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смислу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посебним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аутоматом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6E2AC136" w14:textId="63171816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48" w:name="str_80"/>
      <w:bookmarkEnd w:id="148"/>
      <w:proofErr w:type="spellStart"/>
      <w:r w:rsidRPr="00A11C2A">
        <w:rPr>
          <w:rFonts w:ascii="Verdana" w:eastAsia="Times New Roman" w:hAnsi="Verdana" w:cs="Times New Roman"/>
          <w:b/>
          <w:bCs/>
        </w:rPr>
        <w:t>Накнада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за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приређивање</w:t>
      </w:r>
      <w:proofErr w:type="spellEnd"/>
    </w:p>
    <w:p w14:paraId="79431738" w14:textId="1916F265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49" w:name="clan_76"/>
      <w:bookmarkEnd w:id="149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76</w:t>
      </w:r>
      <w:r w:rsidR="00C369E7" w:rsidRPr="00A11C2A">
        <w:rPr>
          <w:rFonts w:ascii="Verdana" w:eastAsia="Times New Roman" w:hAnsi="Verdana" w:cs="Times New Roman"/>
          <w:b/>
          <w:bCs/>
        </w:rPr>
        <w:t>.</w:t>
      </w:r>
    </w:p>
    <w:p w14:paraId="1DDEC10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обрачуна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плати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аутоматима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висини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15%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основицу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чини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разлика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између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укупно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остварене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вредности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улога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укупно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остварене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вредности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играча</w:t>
      </w:r>
      <w:proofErr w:type="spellEnd"/>
      <w:r w:rsidRPr="00A11C2A">
        <w:rPr>
          <w:rFonts w:ascii="Verdana" w:eastAsia="Times New Roman" w:hAnsi="Verdana" w:cs="Times New Roman"/>
        </w:rPr>
        <w:t xml:space="preserve">, а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производа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износа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100 </w:t>
      </w:r>
      <w:proofErr w:type="spellStart"/>
      <w:r w:rsidRPr="00A11C2A">
        <w:rPr>
          <w:rFonts w:ascii="Verdana" w:eastAsia="Times New Roman" w:hAnsi="Verdana" w:cs="Times New Roman"/>
        </w:rPr>
        <w:t>евра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динарској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противвредности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највећег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броја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пријављених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току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месеца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05A0AD06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Накнада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уплаћује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одговарајући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јавних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прихода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најкасније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петог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месецу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месец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01A737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Накнада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уплаћује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званичном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курсу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Народне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банке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1CD074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води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евиденцију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примљеним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уплатама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извршеним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исплатама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оствареним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улозима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добицима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петог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месецу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месец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19D279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Свака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неодвојива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целина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мултиаутомата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сматра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смислу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посебним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аутоматом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0504397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вођења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евиденције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извештавања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4.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министар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E1DF21F" w14:textId="52B26305" w:rsidR="00D6742F" w:rsidRPr="007035DC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  <w:i/>
          <w:iCs/>
        </w:rPr>
      </w:pPr>
      <w:bookmarkStart w:id="150" w:name="str_81"/>
      <w:bookmarkEnd w:id="150"/>
      <w:r w:rsidRPr="007035DC">
        <w:rPr>
          <w:rFonts w:ascii="Verdana" w:eastAsia="Times New Roman" w:hAnsi="Verdana" w:cs="Times New Roman"/>
          <w:b/>
          <w:bCs/>
          <w:i/>
          <w:iCs/>
        </w:rPr>
        <w:lastRenderedPageBreak/>
        <w:t xml:space="preserve">5. </w:t>
      </w:r>
      <w:proofErr w:type="spellStart"/>
      <w:r w:rsidRPr="007035DC">
        <w:rPr>
          <w:rFonts w:ascii="Verdana" w:eastAsia="Times New Roman" w:hAnsi="Verdana" w:cs="Times New Roman"/>
          <w:b/>
          <w:bCs/>
          <w:i/>
          <w:iCs/>
        </w:rPr>
        <w:t>Посебне</w:t>
      </w:r>
      <w:proofErr w:type="spellEnd"/>
      <w:r w:rsidRPr="007035DC">
        <w:rPr>
          <w:rFonts w:ascii="Verdana" w:eastAsia="Times New Roman" w:hAnsi="Verdana" w:cs="Times New Roman"/>
          <w:b/>
          <w:bCs/>
          <w:i/>
          <w:iCs/>
        </w:rPr>
        <w:t xml:space="preserve"> </w:t>
      </w:r>
      <w:proofErr w:type="spellStart"/>
      <w:r w:rsidRPr="007035DC">
        <w:rPr>
          <w:rFonts w:ascii="Verdana" w:eastAsia="Times New Roman" w:hAnsi="Verdana" w:cs="Times New Roman"/>
          <w:b/>
          <w:bCs/>
          <w:i/>
          <w:iCs/>
        </w:rPr>
        <w:t>игре</w:t>
      </w:r>
      <w:proofErr w:type="spellEnd"/>
      <w:r w:rsidRPr="007035DC">
        <w:rPr>
          <w:rFonts w:ascii="Verdana" w:eastAsia="Times New Roman" w:hAnsi="Verdana" w:cs="Times New Roman"/>
          <w:b/>
          <w:bCs/>
          <w:i/>
          <w:iCs/>
        </w:rPr>
        <w:t xml:space="preserve"> </w:t>
      </w:r>
      <w:proofErr w:type="spellStart"/>
      <w:r w:rsidRPr="007035DC">
        <w:rPr>
          <w:rFonts w:ascii="Verdana" w:eastAsia="Times New Roman" w:hAnsi="Verdana" w:cs="Times New Roman"/>
          <w:b/>
          <w:bCs/>
          <w:i/>
          <w:iCs/>
        </w:rPr>
        <w:t>на</w:t>
      </w:r>
      <w:proofErr w:type="spellEnd"/>
      <w:r w:rsidRPr="007035DC">
        <w:rPr>
          <w:rFonts w:ascii="Verdana" w:eastAsia="Times New Roman" w:hAnsi="Verdana" w:cs="Times New Roman"/>
          <w:b/>
          <w:bCs/>
          <w:i/>
          <w:iCs/>
        </w:rPr>
        <w:t xml:space="preserve"> </w:t>
      </w:r>
      <w:proofErr w:type="spellStart"/>
      <w:r w:rsidRPr="007035DC">
        <w:rPr>
          <w:rFonts w:ascii="Verdana" w:eastAsia="Times New Roman" w:hAnsi="Verdana" w:cs="Times New Roman"/>
          <w:b/>
          <w:bCs/>
          <w:i/>
          <w:iCs/>
        </w:rPr>
        <w:t>срећу</w:t>
      </w:r>
      <w:proofErr w:type="spellEnd"/>
      <w:r w:rsidRPr="007035DC">
        <w:rPr>
          <w:rFonts w:ascii="Verdana" w:eastAsia="Times New Roman" w:hAnsi="Verdana" w:cs="Times New Roman"/>
          <w:b/>
          <w:bCs/>
          <w:i/>
          <w:iCs/>
        </w:rPr>
        <w:t xml:space="preserve"> - </w:t>
      </w:r>
      <w:proofErr w:type="spellStart"/>
      <w:r w:rsidRPr="007035DC">
        <w:rPr>
          <w:rFonts w:ascii="Verdana" w:eastAsia="Times New Roman" w:hAnsi="Verdana" w:cs="Times New Roman"/>
          <w:b/>
          <w:bCs/>
          <w:i/>
          <w:iCs/>
        </w:rPr>
        <w:t>клађење</w:t>
      </w:r>
      <w:proofErr w:type="spellEnd"/>
    </w:p>
    <w:p w14:paraId="2DDE368A" w14:textId="208D86B1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51" w:name="str_82"/>
      <w:bookmarkEnd w:id="151"/>
      <w:proofErr w:type="spellStart"/>
      <w:r w:rsidRPr="00A11C2A">
        <w:rPr>
          <w:rFonts w:ascii="Verdana" w:eastAsia="Times New Roman" w:hAnsi="Verdana" w:cs="Times New Roman"/>
          <w:b/>
          <w:bCs/>
        </w:rPr>
        <w:t>Приређивачи</w:t>
      </w:r>
      <w:proofErr w:type="spellEnd"/>
    </w:p>
    <w:p w14:paraId="40DF1D65" w14:textId="538A2552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52" w:name="clan_77"/>
      <w:bookmarkEnd w:id="152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77</w:t>
      </w:r>
      <w:r w:rsidR="00585857" w:rsidRPr="00A11C2A">
        <w:rPr>
          <w:rFonts w:ascii="Verdana" w:eastAsia="Times New Roman" w:hAnsi="Verdana" w:cs="Times New Roman"/>
          <w:b/>
          <w:bCs/>
        </w:rPr>
        <w:t>.</w:t>
      </w:r>
    </w:p>
    <w:p w14:paraId="4A7771F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седиштем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територији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Републике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регистрована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претежна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делатност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коцкање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35AD5D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ECB325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Изузетно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резултате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коњичких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само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поред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испуњења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свом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саставу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хиподром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такмичења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одржавају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хиподрому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власник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удела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том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хиподром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455F54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резултате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коњичких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приређивати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томе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закључи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уговор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3.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0AFE3A3" w14:textId="4E98E032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53" w:name="str_83"/>
      <w:bookmarkEnd w:id="153"/>
      <w:proofErr w:type="spellStart"/>
      <w:r w:rsidRPr="00A11C2A">
        <w:rPr>
          <w:rFonts w:ascii="Verdana" w:eastAsia="Times New Roman" w:hAnsi="Verdana" w:cs="Times New Roman"/>
          <w:b/>
          <w:bCs/>
        </w:rPr>
        <w:t>Основни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капитал</w:t>
      </w:r>
      <w:proofErr w:type="spellEnd"/>
    </w:p>
    <w:p w14:paraId="66BCB031" w14:textId="2A6D0A16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54" w:name="clan_78"/>
      <w:bookmarkEnd w:id="154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78</w:t>
      </w:r>
      <w:r w:rsidR="00585857" w:rsidRPr="00A11C2A">
        <w:rPr>
          <w:rFonts w:ascii="Verdana" w:eastAsia="Times New Roman" w:hAnsi="Verdana" w:cs="Times New Roman"/>
          <w:b/>
          <w:bCs/>
        </w:rPr>
        <w:t>.</w:t>
      </w:r>
    </w:p>
    <w:p w14:paraId="6FC028AE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поред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испуњења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осталих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капитал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мањи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динарске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противвредности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250.000 </w:t>
      </w:r>
      <w:proofErr w:type="spellStart"/>
      <w:r w:rsidRPr="00A11C2A">
        <w:rPr>
          <w:rFonts w:ascii="Verdana" w:eastAsia="Times New Roman" w:hAnsi="Verdana" w:cs="Times New Roman"/>
        </w:rPr>
        <w:t>евра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обрачунате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званичном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курсу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Народне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банке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, с </w:t>
      </w:r>
      <w:proofErr w:type="spellStart"/>
      <w:r w:rsidRPr="00A11C2A">
        <w:rPr>
          <w:rFonts w:ascii="Verdana" w:eastAsia="Times New Roman" w:hAnsi="Verdana" w:cs="Times New Roman"/>
        </w:rPr>
        <w:t>тим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вредност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уписаног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уплаћеног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новчаног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улога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нижа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наведеног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износа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9E5961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Основни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капитал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висини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регистрован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прописима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регистрацији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7BBEC5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Правно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добило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периоду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важења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одржава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износ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капитала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висини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F6776DD" w14:textId="7DC69FC0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55" w:name="str_84"/>
      <w:bookmarkEnd w:id="155"/>
      <w:proofErr w:type="spellStart"/>
      <w:r w:rsidRPr="00A11C2A">
        <w:rPr>
          <w:rFonts w:ascii="Verdana" w:eastAsia="Times New Roman" w:hAnsi="Verdana" w:cs="Times New Roman"/>
          <w:b/>
          <w:bCs/>
        </w:rPr>
        <w:t>Осигурање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исплате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добитака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наплате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накнаде</w:t>
      </w:r>
      <w:proofErr w:type="spellEnd"/>
    </w:p>
    <w:p w14:paraId="7F47D645" w14:textId="310EB488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56" w:name="clan_79"/>
      <w:bookmarkEnd w:id="156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79</w:t>
      </w:r>
      <w:r w:rsidR="00585857" w:rsidRPr="00A11C2A">
        <w:rPr>
          <w:rFonts w:ascii="Verdana" w:eastAsia="Times New Roman" w:hAnsi="Verdana" w:cs="Times New Roman"/>
          <w:b/>
          <w:bCs/>
        </w:rPr>
        <w:t>.</w:t>
      </w:r>
    </w:p>
    <w:p w14:paraId="01F41B0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Ради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осигурања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исплате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играчима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измирења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обавеза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доспелих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мора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периоду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имати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банци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седиштем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територији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Републике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наменски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депозит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износу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5.000 </w:t>
      </w:r>
      <w:proofErr w:type="spellStart"/>
      <w:r w:rsidRPr="00A11C2A">
        <w:rPr>
          <w:rFonts w:ascii="Verdana" w:eastAsia="Times New Roman" w:hAnsi="Verdana" w:cs="Times New Roman"/>
        </w:rPr>
        <w:t>евра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динарске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противвредности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кладионици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поседовати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банкарску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гаранцију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утврђен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износ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CBE1FC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Изузетно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поседује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најмање</w:t>
      </w:r>
      <w:proofErr w:type="spellEnd"/>
      <w:r w:rsidRPr="00A11C2A">
        <w:rPr>
          <w:rFonts w:ascii="Verdana" w:eastAsia="Times New Roman" w:hAnsi="Verdana" w:cs="Times New Roman"/>
        </w:rPr>
        <w:t xml:space="preserve"> 300 </w:t>
      </w:r>
      <w:proofErr w:type="spellStart"/>
      <w:r w:rsidRPr="00A11C2A">
        <w:rPr>
          <w:rFonts w:ascii="Verdana" w:eastAsia="Times New Roman" w:hAnsi="Verdana" w:cs="Times New Roman"/>
        </w:rPr>
        <w:t>кладионица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периоду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имати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банци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седиштем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територији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Републике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наменски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депозит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износу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1.500.000 </w:t>
      </w:r>
      <w:proofErr w:type="spellStart"/>
      <w:r w:rsidRPr="00A11C2A">
        <w:rPr>
          <w:rFonts w:ascii="Verdana" w:eastAsia="Times New Roman" w:hAnsi="Verdana" w:cs="Times New Roman"/>
        </w:rPr>
        <w:t>евра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динарске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противвредности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поседовати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банкарску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гаранцију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износ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4D60AA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корист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Републике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овлашћење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располагање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средствима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наменског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депозита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1. и 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262C48E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lastRenderedPageBreak/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свакога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обезбеди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ризико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депозит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благајни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износу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најмање</w:t>
      </w:r>
      <w:proofErr w:type="spellEnd"/>
      <w:r w:rsidRPr="00A11C2A">
        <w:rPr>
          <w:rFonts w:ascii="Verdana" w:eastAsia="Times New Roman" w:hAnsi="Verdana" w:cs="Times New Roman"/>
        </w:rPr>
        <w:t xml:space="preserve"> 150 </w:t>
      </w:r>
      <w:proofErr w:type="spellStart"/>
      <w:r w:rsidRPr="00A11C2A">
        <w:rPr>
          <w:rFonts w:ascii="Verdana" w:eastAsia="Times New Roman" w:hAnsi="Verdana" w:cs="Times New Roman"/>
        </w:rPr>
        <w:t>евра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динарској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противвредности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уплатно-исплатном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месту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21B52E1" w14:textId="2C765BE0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57" w:name="str_85"/>
      <w:bookmarkEnd w:id="157"/>
      <w:proofErr w:type="spellStart"/>
      <w:r w:rsidRPr="00A11C2A">
        <w:rPr>
          <w:rFonts w:ascii="Verdana" w:eastAsia="Times New Roman" w:hAnsi="Verdana" w:cs="Times New Roman"/>
          <w:b/>
          <w:bCs/>
        </w:rPr>
        <w:t>Информационо-комуникациони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систем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за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посебних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игара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срећу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клађење</w:t>
      </w:r>
      <w:proofErr w:type="spellEnd"/>
    </w:p>
    <w:p w14:paraId="5D474CAA" w14:textId="08E2DBDA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58" w:name="clan_80"/>
      <w:bookmarkEnd w:id="158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80</w:t>
      </w:r>
      <w:r w:rsidR="00585857" w:rsidRPr="00A11C2A">
        <w:rPr>
          <w:rFonts w:ascii="Verdana" w:eastAsia="Times New Roman" w:hAnsi="Verdana" w:cs="Times New Roman"/>
          <w:b/>
          <w:bCs/>
        </w:rPr>
        <w:t>.</w:t>
      </w:r>
    </w:p>
    <w:p w14:paraId="1355082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користи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омогућује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чување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архивирање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размену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путем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софтверским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сврху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реалном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времену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02767D6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одговоран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функционалност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безбедност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2C74D2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Систем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његов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прибави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стекне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својине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коришћења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самостално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развије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важећим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стандардима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2E7341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стављања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употребу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уверење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техничких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функционалних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карактеристика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AC66AA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сваку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промену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техничких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функционалних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карактеристика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допунско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уверење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карактеристика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8F5DB0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Уверења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4. и 5.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издаје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лабораторија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овлашћена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министра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AE0D0B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Трошкове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испитивања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техничких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функционалних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карактеристика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DB404A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Министар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ближе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функционалне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карактеристике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поступак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испитивања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техничких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функционалних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карактеристика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ближе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чувања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архивирања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начина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размене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Управом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E224989" w14:textId="77777777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59" w:name="str_86"/>
      <w:bookmarkEnd w:id="159"/>
      <w:proofErr w:type="spellStart"/>
      <w:r w:rsidRPr="00A11C2A">
        <w:rPr>
          <w:rFonts w:ascii="Verdana" w:eastAsia="Times New Roman" w:hAnsi="Verdana" w:cs="Times New Roman"/>
          <w:b/>
          <w:bCs/>
        </w:rPr>
        <w:t>Посебни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услови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за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кладомате</w:t>
      </w:r>
      <w:proofErr w:type="spellEnd"/>
    </w:p>
    <w:p w14:paraId="146BFDB0" w14:textId="77777777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60" w:name="clan_80а"/>
      <w:bookmarkEnd w:id="160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80а</w:t>
      </w:r>
    </w:p>
    <w:p w14:paraId="0DF0188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кладомате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стављају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употребу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примењују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одредбе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62.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2-9.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EE92FA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Поправка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провера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исправности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кладомата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одредбама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66.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5B7A19CC" w14:textId="77777777" w:rsidR="006466B8" w:rsidRDefault="006466B8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61" w:name="str_87"/>
      <w:bookmarkEnd w:id="161"/>
    </w:p>
    <w:p w14:paraId="0D5097BE" w14:textId="77777777" w:rsidR="006466B8" w:rsidRDefault="006466B8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</w:p>
    <w:p w14:paraId="62D71B19" w14:textId="763C95ED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proofErr w:type="spellStart"/>
      <w:r w:rsidRPr="00A11C2A">
        <w:rPr>
          <w:rFonts w:ascii="Verdana" w:eastAsia="Times New Roman" w:hAnsi="Verdana" w:cs="Times New Roman"/>
          <w:b/>
          <w:bCs/>
        </w:rPr>
        <w:lastRenderedPageBreak/>
        <w:t>Надзор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приређивача</w:t>
      </w:r>
      <w:proofErr w:type="spellEnd"/>
    </w:p>
    <w:p w14:paraId="713775B5" w14:textId="35F43B39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62" w:name="clan_81"/>
      <w:bookmarkEnd w:id="162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81</w:t>
      </w:r>
      <w:r w:rsidR="00585857" w:rsidRPr="00A11C2A">
        <w:rPr>
          <w:rFonts w:ascii="Verdana" w:eastAsia="Times New Roman" w:hAnsi="Verdana" w:cs="Times New Roman"/>
          <w:b/>
          <w:bCs/>
        </w:rPr>
        <w:t>.</w:t>
      </w:r>
    </w:p>
    <w:p w14:paraId="77AB829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обезбеди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непрекидан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видео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снимањем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кладионици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посебно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сваким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уплатно-исплатним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местом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уласка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изласка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кладионице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кладоматом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благајне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надзор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играчима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посетиоцима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9BE7D3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линк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кога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овлашћени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представници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уживо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пратити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видео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чува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снимке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видео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90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, а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налогу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дуже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BD6085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Подаци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представљају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интерну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документацију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пословну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тајну</w:t>
      </w:r>
      <w:proofErr w:type="spellEnd"/>
      <w:r w:rsidRPr="00A11C2A">
        <w:rPr>
          <w:rFonts w:ascii="Verdana" w:eastAsia="Times New Roman" w:hAnsi="Verdana" w:cs="Times New Roman"/>
        </w:rPr>
        <w:t xml:space="preserve">, а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користити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само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сврху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прикупљени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уступати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трећим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јавно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објављивати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осим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друкчије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изричито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прописано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D0A99E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Кршењем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обавезе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чувања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пословне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тајне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сматра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достављање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потребе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спровођења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ABF9BB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приликом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обраде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лицима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поступа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заштита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личности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3C5C96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случају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контроле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документацију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с </w:t>
      </w:r>
      <w:proofErr w:type="spellStart"/>
      <w:r w:rsidRPr="00A11C2A">
        <w:rPr>
          <w:rFonts w:ascii="Verdana" w:eastAsia="Times New Roman" w:hAnsi="Verdana" w:cs="Times New Roman"/>
        </w:rPr>
        <w:t>тим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што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примљеној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документацији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пословној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тајни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нарочито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питању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идентитета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учесника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уживо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праћењу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видео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5CC029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циљу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поштовања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10. </w:t>
      </w:r>
      <w:proofErr w:type="spellStart"/>
      <w:r w:rsidRPr="00A11C2A">
        <w:rPr>
          <w:rFonts w:ascii="Verdana" w:eastAsia="Times New Roman" w:hAnsi="Verdana" w:cs="Times New Roman"/>
        </w:rPr>
        <w:t>тачка</w:t>
      </w:r>
      <w:proofErr w:type="spellEnd"/>
      <w:r w:rsidRPr="00A11C2A">
        <w:rPr>
          <w:rFonts w:ascii="Verdana" w:eastAsia="Times New Roman" w:hAnsi="Verdana" w:cs="Times New Roman"/>
        </w:rPr>
        <w:t xml:space="preserve"> 13)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врши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проверу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старости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искључиво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увидом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фотографију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датуму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рођења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идентификационом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документу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обрађује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чува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користи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идентификационог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документа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друге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сврхе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5E8BCE4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Ближе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спровођење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чување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документације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1. и 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министар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474F320" w14:textId="77777777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63" w:name="str_88"/>
      <w:bookmarkEnd w:id="163"/>
      <w:proofErr w:type="spellStart"/>
      <w:r w:rsidRPr="00A11C2A">
        <w:rPr>
          <w:rFonts w:ascii="Verdana" w:eastAsia="Times New Roman" w:hAnsi="Verdana" w:cs="Times New Roman"/>
          <w:b/>
          <w:bCs/>
        </w:rPr>
        <w:t>Просторни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услови</w:t>
      </w:r>
      <w:proofErr w:type="spellEnd"/>
    </w:p>
    <w:p w14:paraId="059FE619" w14:textId="77777777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64" w:name="clan_81а"/>
      <w:bookmarkEnd w:id="164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81а</w:t>
      </w:r>
    </w:p>
    <w:p w14:paraId="624B0DE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У </w:t>
      </w:r>
      <w:proofErr w:type="spellStart"/>
      <w:r w:rsidRPr="00A11C2A">
        <w:rPr>
          <w:rFonts w:ascii="Verdana" w:eastAsia="Times New Roman" w:hAnsi="Verdana" w:cs="Times New Roman"/>
        </w:rPr>
        <w:t>просторији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забрањено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служење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конзумирање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хране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алкохолних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пића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осим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нискоалкохолних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пића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садрже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највише</w:t>
      </w:r>
      <w:proofErr w:type="spellEnd"/>
      <w:r w:rsidRPr="00A11C2A">
        <w:rPr>
          <w:rFonts w:ascii="Verdana" w:eastAsia="Times New Roman" w:hAnsi="Verdana" w:cs="Times New Roman"/>
        </w:rPr>
        <w:t xml:space="preserve"> 5% </w:t>
      </w:r>
      <w:proofErr w:type="spellStart"/>
      <w:r w:rsidRPr="00A11C2A">
        <w:rPr>
          <w:rFonts w:ascii="Verdana" w:eastAsia="Times New Roman" w:hAnsi="Verdana" w:cs="Times New Roman"/>
        </w:rPr>
        <w:t>вол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алкохола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смислу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акцизе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460E89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Просторија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директан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приступ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просторији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служе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храна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алкохолна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пића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осим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нискоалкохолних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пића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4C830B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просторији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видном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истакне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обавештење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забрани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7F21FB96" w14:textId="77777777" w:rsidR="006466B8" w:rsidRDefault="006466B8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65" w:name="str_89"/>
      <w:bookmarkEnd w:id="165"/>
    </w:p>
    <w:p w14:paraId="699C728B" w14:textId="77777777" w:rsidR="006466B8" w:rsidRDefault="006466B8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</w:p>
    <w:p w14:paraId="4F00BA8F" w14:textId="55BDB382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proofErr w:type="spellStart"/>
      <w:r w:rsidRPr="00A11C2A">
        <w:rPr>
          <w:rFonts w:ascii="Verdana" w:eastAsia="Times New Roman" w:hAnsi="Verdana" w:cs="Times New Roman"/>
          <w:b/>
          <w:bCs/>
        </w:rPr>
        <w:lastRenderedPageBreak/>
        <w:t>Услови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локације</w:t>
      </w:r>
      <w:proofErr w:type="spellEnd"/>
    </w:p>
    <w:p w14:paraId="6A01EBFE" w14:textId="38B98D3A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66" w:name="clan_82"/>
      <w:bookmarkEnd w:id="166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82</w:t>
      </w:r>
      <w:r w:rsidR="00585857" w:rsidRPr="00A11C2A">
        <w:rPr>
          <w:rFonts w:ascii="Verdana" w:eastAsia="Times New Roman" w:hAnsi="Verdana" w:cs="Times New Roman"/>
          <w:b/>
          <w:bCs/>
        </w:rPr>
        <w:t>.</w:t>
      </w:r>
    </w:p>
    <w:p w14:paraId="66C76CA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Удаљеност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кладионице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зграде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образовних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установа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основних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средњих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школа</w:t>
      </w:r>
      <w:proofErr w:type="spellEnd"/>
      <w:r w:rsidRPr="00A11C2A">
        <w:rPr>
          <w:rFonts w:ascii="Verdana" w:eastAsia="Times New Roman" w:hAnsi="Verdana" w:cs="Times New Roman"/>
        </w:rPr>
        <w:t xml:space="preserve">)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похађају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деца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малолетници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млађи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пунолетници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навршене</w:t>
      </w:r>
      <w:proofErr w:type="spellEnd"/>
      <w:r w:rsidRPr="00A11C2A">
        <w:rPr>
          <w:rFonts w:ascii="Verdana" w:eastAsia="Times New Roman" w:hAnsi="Verdana" w:cs="Times New Roman"/>
        </w:rPr>
        <w:t xml:space="preserve"> 19. </w:t>
      </w:r>
      <w:proofErr w:type="spellStart"/>
      <w:r w:rsidRPr="00A11C2A">
        <w:rPr>
          <w:rFonts w:ascii="Verdana" w:eastAsia="Times New Roman" w:hAnsi="Verdana" w:cs="Times New Roman"/>
        </w:rPr>
        <w:t>године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живота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200 </w:t>
      </w:r>
      <w:proofErr w:type="spellStart"/>
      <w:r w:rsidRPr="00A11C2A">
        <w:rPr>
          <w:rFonts w:ascii="Verdana" w:eastAsia="Times New Roman" w:hAnsi="Verdana" w:cs="Times New Roman"/>
        </w:rPr>
        <w:t>метара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B9F31E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Удаљеност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представља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најкраћи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безбедни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пешачки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пут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најближе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ивице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зграде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образовних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установа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најближег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улаза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кладионице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54A6DD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Удаљеност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између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кладионице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између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кладионице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аутомат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клуба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играчнице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100 </w:t>
      </w:r>
      <w:proofErr w:type="spellStart"/>
      <w:r w:rsidRPr="00A11C2A">
        <w:rPr>
          <w:rFonts w:ascii="Verdana" w:eastAsia="Times New Roman" w:hAnsi="Verdana" w:cs="Times New Roman"/>
        </w:rPr>
        <w:t>метара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363D147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Удаљеност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3.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представља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најкраћи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безбедни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пешачки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пут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улаза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улаза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кладионицу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клуб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играчнице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7606F6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Доказом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погледу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удаљености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1. и 3.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сматраће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уверење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Републичког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геодетског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завода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мишљење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вештака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саобраћајне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струке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најкраћем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безбедном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пешачком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путу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2. и 4.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799F923E" w14:textId="28BAD01A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67" w:name="str_90"/>
      <w:bookmarkEnd w:id="167"/>
      <w:proofErr w:type="spellStart"/>
      <w:r w:rsidRPr="00A11C2A">
        <w:rPr>
          <w:rFonts w:ascii="Verdana" w:eastAsia="Times New Roman" w:hAnsi="Verdana" w:cs="Times New Roman"/>
          <w:b/>
          <w:bCs/>
        </w:rPr>
        <w:t>Поступак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давања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одобрења</w:t>
      </w:r>
      <w:proofErr w:type="spellEnd"/>
    </w:p>
    <w:p w14:paraId="79BA5912" w14:textId="02B8F5B6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68" w:name="clan_83"/>
      <w:bookmarkEnd w:id="168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83</w:t>
      </w:r>
      <w:r w:rsidR="00585857" w:rsidRPr="00A11C2A">
        <w:rPr>
          <w:rFonts w:ascii="Verdana" w:eastAsia="Times New Roman" w:hAnsi="Verdana" w:cs="Times New Roman"/>
          <w:b/>
          <w:bCs/>
        </w:rPr>
        <w:t>.</w:t>
      </w:r>
    </w:p>
    <w:p w14:paraId="7CF7EDD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добијање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између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осталог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садржи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називу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седишту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доставља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</w:p>
    <w:p w14:paraId="4E6B428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1) </w:t>
      </w:r>
      <w:proofErr w:type="spellStart"/>
      <w:r w:rsidRPr="00A11C2A">
        <w:rPr>
          <w:rFonts w:ascii="Verdana" w:eastAsia="Times New Roman" w:hAnsi="Verdana" w:cs="Times New Roman"/>
        </w:rPr>
        <w:t>решење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упису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одговарајући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регистар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прилогом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висини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капитала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78.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03E3A8D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2) </w:t>
      </w:r>
      <w:proofErr w:type="spellStart"/>
      <w:r w:rsidRPr="00A11C2A">
        <w:rPr>
          <w:rFonts w:ascii="Verdana" w:eastAsia="Times New Roman" w:hAnsi="Verdana" w:cs="Times New Roman"/>
        </w:rPr>
        <w:t>докази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власничкој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структури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стварног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власника</w:t>
      </w:r>
      <w:proofErr w:type="spellEnd"/>
      <w:r w:rsidRPr="00A11C2A">
        <w:rPr>
          <w:rFonts w:ascii="Verdana" w:eastAsia="Times New Roman" w:hAnsi="Verdana" w:cs="Times New Roman"/>
        </w:rPr>
        <w:t xml:space="preserve">, а </w:t>
      </w:r>
      <w:proofErr w:type="spellStart"/>
      <w:r w:rsidRPr="00A11C2A">
        <w:rPr>
          <w:rFonts w:ascii="Verdana" w:eastAsia="Times New Roman" w:hAnsi="Verdana" w:cs="Times New Roman"/>
        </w:rPr>
        <w:t>све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прописима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Централној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стварних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власника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4FD0B5E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3) </w:t>
      </w:r>
      <w:proofErr w:type="spellStart"/>
      <w:r w:rsidRPr="00A11C2A">
        <w:rPr>
          <w:rFonts w:ascii="Verdana" w:eastAsia="Times New Roman" w:hAnsi="Verdana" w:cs="Times New Roman"/>
        </w:rPr>
        <w:t>оснивачки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подносиоца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14DFB73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4) </w:t>
      </w:r>
      <w:proofErr w:type="spellStart"/>
      <w:r w:rsidRPr="00A11C2A">
        <w:rPr>
          <w:rFonts w:ascii="Verdana" w:eastAsia="Times New Roman" w:hAnsi="Verdana" w:cs="Times New Roman"/>
        </w:rPr>
        <w:t>биланс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стања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биланс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успеха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годину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извештаји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ревизији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финансијских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извештаја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оснивача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предмет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ревизије</w:t>
      </w:r>
      <w:proofErr w:type="spellEnd"/>
      <w:r w:rsidRPr="00A11C2A">
        <w:rPr>
          <w:rFonts w:ascii="Verdana" w:eastAsia="Times New Roman" w:hAnsi="Verdana" w:cs="Times New Roman"/>
        </w:rPr>
        <w:t xml:space="preserve">),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године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сачинио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овлашћени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ревизор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с </w:t>
      </w:r>
      <w:proofErr w:type="spellStart"/>
      <w:r w:rsidRPr="00A11C2A">
        <w:rPr>
          <w:rFonts w:ascii="Verdana" w:eastAsia="Times New Roman" w:hAnsi="Verdana" w:cs="Times New Roman"/>
        </w:rPr>
        <w:t>прописима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земље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порекла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оснивача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његови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финансијски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извештаји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период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датума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последњег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извештаја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ревизији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краја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полугодишта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непосредно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полугодишту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подноси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658561D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5) </w:t>
      </w:r>
      <w:proofErr w:type="spellStart"/>
      <w:r w:rsidRPr="00A11C2A">
        <w:rPr>
          <w:rFonts w:ascii="Verdana" w:eastAsia="Times New Roman" w:hAnsi="Verdana" w:cs="Times New Roman"/>
        </w:rPr>
        <w:t>доказ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праву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својине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коришћења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одговарајућим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просторијама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којима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клађења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, с </w:t>
      </w:r>
      <w:proofErr w:type="spellStart"/>
      <w:r w:rsidRPr="00A11C2A">
        <w:rPr>
          <w:rFonts w:ascii="Verdana" w:eastAsia="Times New Roman" w:hAnsi="Verdana" w:cs="Times New Roman"/>
        </w:rPr>
        <w:t>тим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што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број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кладионица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мањи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30, </w:t>
      </w:r>
      <w:proofErr w:type="spellStart"/>
      <w:r w:rsidRPr="00A11C2A">
        <w:rPr>
          <w:rFonts w:ascii="Verdana" w:eastAsia="Times New Roman" w:hAnsi="Verdana" w:cs="Times New Roman"/>
        </w:rPr>
        <w:t>осим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77.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3.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49078EA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6) </w:t>
      </w:r>
      <w:proofErr w:type="spellStart"/>
      <w:r w:rsidRPr="00A11C2A">
        <w:rPr>
          <w:rFonts w:ascii="Verdana" w:eastAsia="Times New Roman" w:hAnsi="Verdana" w:cs="Times New Roman"/>
        </w:rPr>
        <w:t>списак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уплатно-исплатних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кладионици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41F7BDA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7) </w:t>
      </w:r>
      <w:proofErr w:type="spellStart"/>
      <w:r w:rsidRPr="00A11C2A">
        <w:rPr>
          <w:rFonts w:ascii="Verdana" w:eastAsia="Times New Roman" w:hAnsi="Verdana" w:cs="Times New Roman"/>
        </w:rPr>
        <w:t>доказе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80.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спецификацијом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нумеричких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бројева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налепница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уплатно-исплатна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места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5833C9F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8) </w:t>
      </w:r>
      <w:proofErr w:type="spellStart"/>
      <w:r w:rsidRPr="00A11C2A">
        <w:rPr>
          <w:rFonts w:ascii="Verdana" w:eastAsia="Times New Roman" w:hAnsi="Verdana" w:cs="Times New Roman"/>
        </w:rPr>
        <w:t>доказ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локацији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објекта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смислу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82.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55D722A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lastRenderedPageBreak/>
        <w:t xml:space="preserve">9) </w:t>
      </w:r>
      <w:proofErr w:type="spellStart"/>
      <w:r w:rsidRPr="00A11C2A">
        <w:rPr>
          <w:rFonts w:ascii="Verdana" w:eastAsia="Times New Roman" w:hAnsi="Verdana" w:cs="Times New Roman"/>
        </w:rPr>
        <w:t>акт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надлежног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државног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потврђује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подносилац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његов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оснивач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власник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стварни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власник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сарадник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именовано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осуђен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новчану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казну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казну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затвора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физичко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кривично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дело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Републици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страној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држави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повредило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поновило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повреду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спречавање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новца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финансирање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тероризма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периоду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трајања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изречене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заштитне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одређених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делатности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представљају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претежну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делатност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привредног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друштва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трајања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заштитне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одговорном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одређене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представљају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претежну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делатност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привредног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друштва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периоду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трајања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изречене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заштитне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одговорном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одређене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привредног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друштва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претежна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делатност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395A37E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10)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оправданих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разлога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прибавити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докази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неосуђиваности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тачке</w:t>
      </w:r>
      <w:proofErr w:type="spellEnd"/>
      <w:r w:rsidRPr="00A11C2A">
        <w:rPr>
          <w:rFonts w:ascii="Verdana" w:eastAsia="Times New Roman" w:hAnsi="Verdana" w:cs="Times New Roman"/>
        </w:rPr>
        <w:t xml:space="preserve"> 9)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тачке</w:t>
      </w:r>
      <w:proofErr w:type="spellEnd"/>
      <w:r w:rsidRPr="00A11C2A">
        <w:rPr>
          <w:rFonts w:ascii="Verdana" w:eastAsia="Times New Roman" w:hAnsi="Verdana" w:cs="Times New Roman"/>
        </w:rPr>
        <w:t xml:space="preserve"> 9)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доставити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изјаву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материјалном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кривичном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одговорношћу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осуђивани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чланови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организоване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криминалне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групе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било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тренутку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затражити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тачке</w:t>
      </w:r>
      <w:proofErr w:type="spellEnd"/>
      <w:r w:rsidRPr="00A11C2A">
        <w:rPr>
          <w:rFonts w:ascii="Verdana" w:eastAsia="Times New Roman" w:hAnsi="Verdana" w:cs="Times New Roman"/>
        </w:rPr>
        <w:t xml:space="preserve"> 9)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надлежног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доказ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неосуђиваности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551FE98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11) </w:t>
      </w:r>
      <w:proofErr w:type="spellStart"/>
      <w:r w:rsidRPr="00A11C2A">
        <w:rPr>
          <w:rFonts w:ascii="Verdana" w:eastAsia="Times New Roman" w:hAnsi="Verdana" w:cs="Times New Roman"/>
        </w:rPr>
        <w:t>правила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приређивати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44E612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службеној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прибавља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службених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евиденција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изузев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подносилац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изричито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изјави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прибавити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сам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DF27DE6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току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важења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дође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измене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било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обавести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Управу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настале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измене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AD49AC7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документацијом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електронском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облику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39427CF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Министар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ближе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6BFE951" w14:textId="046DF4CF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69" w:name="str_91"/>
      <w:bookmarkEnd w:id="169"/>
      <w:proofErr w:type="spellStart"/>
      <w:r w:rsidRPr="00A11C2A">
        <w:rPr>
          <w:rFonts w:ascii="Verdana" w:eastAsia="Times New Roman" w:hAnsi="Verdana" w:cs="Times New Roman"/>
          <w:b/>
          <w:bCs/>
        </w:rPr>
        <w:t>Рок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важења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одобрења</w:t>
      </w:r>
      <w:proofErr w:type="spellEnd"/>
    </w:p>
    <w:p w14:paraId="4B669201" w14:textId="29897944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70" w:name="clan_84"/>
      <w:bookmarkEnd w:id="170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84</w:t>
      </w:r>
      <w:r w:rsidR="00585857" w:rsidRPr="00A11C2A">
        <w:rPr>
          <w:rFonts w:ascii="Verdana" w:eastAsia="Times New Roman" w:hAnsi="Verdana" w:cs="Times New Roman"/>
          <w:b/>
          <w:bCs/>
        </w:rPr>
        <w:t>.</w:t>
      </w:r>
    </w:p>
    <w:p w14:paraId="38FC187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десет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година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A4265FE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Изузетно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правним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77.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3.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период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трајања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сезоне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коњичких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трка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04F8AEE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Период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трајања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сезоне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коњичких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утврђен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пропозицијама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такмичења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оверене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Савеза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коњички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спорт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691952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продужава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рок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десет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година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уколико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испуњава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A13674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lastRenderedPageBreak/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4.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електронском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облику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најкасније</w:t>
      </w:r>
      <w:proofErr w:type="spellEnd"/>
      <w:r w:rsidRPr="00A11C2A">
        <w:rPr>
          <w:rFonts w:ascii="Verdana" w:eastAsia="Times New Roman" w:hAnsi="Verdana" w:cs="Times New Roman"/>
        </w:rPr>
        <w:t xml:space="preserve"> 90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истека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рока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56D3F5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Приликом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подношења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4.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прилаже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документа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83.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тач</w:t>
      </w:r>
      <w:proofErr w:type="spellEnd"/>
      <w:r w:rsidRPr="00A11C2A">
        <w:rPr>
          <w:rFonts w:ascii="Verdana" w:eastAsia="Times New Roman" w:hAnsi="Verdana" w:cs="Times New Roman"/>
        </w:rPr>
        <w:t xml:space="preserve">. 2), 4), 5), 8), 9) и 10)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B24E4A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локацији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отпочне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делатност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120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добијања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165670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Уколико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7.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отпочне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локацији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донети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одузимању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локацију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A2F9CB7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донела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8.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поново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локацији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одузето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6F9BF277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поднети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престанак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CB1C53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одобрењу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продужењу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престанку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AE72D09" w14:textId="47CEAADF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71" w:name="str_92"/>
      <w:bookmarkEnd w:id="171"/>
      <w:proofErr w:type="spellStart"/>
      <w:r w:rsidRPr="00A11C2A">
        <w:rPr>
          <w:rFonts w:ascii="Verdana" w:eastAsia="Times New Roman" w:hAnsi="Verdana" w:cs="Times New Roman"/>
          <w:b/>
          <w:bCs/>
        </w:rPr>
        <w:t>Одузимање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одобрења</w:t>
      </w:r>
      <w:proofErr w:type="spellEnd"/>
    </w:p>
    <w:p w14:paraId="71B7A79B" w14:textId="23191389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72" w:name="clan_85"/>
      <w:bookmarkEnd w:id="172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85</w:t>
      </w:r>
      <w:r w:rsidR="00585857" w:rsidRPr="00A11C2A">
        <w:rPr>
          <w:rFonts w:ascii="Verdana" w:eastAsia="Times New Roman" w:hAnsi="Verdana" w:cs="Times New Roman"/>
          <w:b/>
          <w:bCs/>
        </w:rPr>
        <w:t>.</w:t>
      </w:r>
    </w:p>
    <w:p w14:paraId="2DA5D06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престане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испуњава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плаћа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испуњава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друге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обавезе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донети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одузимању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D3808CE" w14:textId="2DA3535D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73" w:name="clan_86"/>
      <w:bookmarkEnd w:id="173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86</w:t>
      </w:r>
      <w:r w:rsidR="00585857" w:rsidRPr="00A11C2A">
        <w:rPr>
          <w:rFonts w:ascii="Verdana" w:eastAsia="Times New Roman" w:hAnsi="Verdana" w:cs="Times New Roman"/>
          <w:b/>
          <w:bCs/>
        </w:rPr>
        <w:t>.</w:t>
      </w:r>
    </w:p>
    <w:p w14:paraId="79B6B26E" w14:textId="72D32071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  <w:i/>
          <w:iCs/>
        </w:rPr>
        <w:t>Брисан</w:t>
      </w:r>
      <w:proofErr w:type="spellEnd"/>
    </w:p>
    <w:p w14:paraId="70E81FDE" w14:textId="5D576A11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74" w:name="str_93"/>
      <w:bookmarkEnd w:id="174"/>
      <w:proofErr w:type="spellStart"/>
      <w:r w:rsidRPr="00A11C2A">
        <w:rPr>
          <w:rFonts w:ascii="Verdana" w:eastAsia="Times New Roman" w:hAnsi="Verdana" w:cs="Times New Roman"/>
          <w:b/>
          <w:bCs/>
        </w:rPr>
        <w:t>Забрана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за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запослене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друга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лица</w:t>
      </w:r>
      <w:proofErr w:type="spellEnd"/>
    </w:p>
    <w:p w14:paraId="141B75DF" w14:textId="22D00611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75" w:name="clan_87"/>
      <w:bookmarkEnd w:id="175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87</w:t>
      </w:r>
      <w:r w:rsidR="00585857" w:rsidRPr="00A11C2A">
        <w:rPr>
          <w:rFonts w:ascii="Verdana" w:eastAsia="Times New Roman" w:hAnsi="Verdana" w:cs="Times New Roman"/>
          <w:b/>
          <w:bCs/>
        </w:rPr>
        <w:t>.</w:t>
      </w:r>
    </w:p>
    <w:p w14:paraId="7C85A6F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Запосленима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забрањено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учешће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E63C327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забранити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улазак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кладионицу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појединим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групама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, а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наведе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разлоге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то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4426C3C" w14:textId="77777777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76" w:name="str_94"/>
      <w:bookmarkEnd w:id="176"/>
      <w:proofErr w:type="spellStart"/>
      <w:r w:rsidRPr="00A11C2A">
        <w:rPr>
          <w:rFonts w:ascii="Verdana" w:eastAsia="Times New Roman" w:hAnsi="Verdana" w:cs="Times New Roman"/>
          <w:b/>
          <w:bCs/>
        </w:rPr>
        <w:t>Пријављивање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уплатно-исплатних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места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издавање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тикета</w:t>
      </w:r>
      <w:proofErr w:type="spellEnd"/>
    </w:p>
    <w:p w14:paraId="433F150F" w14:textId="75A15791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77" w:name="clan_88"/>
      <w:bookmarkEnd w:id="177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88</w:t>
      </w:r>
      <w:r w:rsidR="00585857" w:rsidRPr="00A11C2A">
        <w:rPr>
          <w:rFonts w:ascii="Verdana" w:eastAsia="Times New Roman" w:hAnsi="Verdana" w:cs="Times New Roman"/>
          <w:b/>
          <w:bCs/>
        </w:rPr>
        <w:t>.</w:t>
      </w:r>
    </w:p>
    <w:p w14:paraId="6617C36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Свако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отварање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уплатно-исплатног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места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затварање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уплатно-исплатног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издаје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8B12AC7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отварање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уплатно-исплатног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</w:p>
    <w:p w14:paraId="7FC2E9A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1) </w:t>
      </w:r>
      <w:proofErr w:type="spellStart"/>
      <w:r w:rsidRPr="00A11C2A">
        <w:rPr>
          <w:rFonts w:ascii="Verdana" w:eastAsia="Times New Roman" w:hAnsi="Verdana" w:cs="Times New Roman"/>
        </w:rPr>
        <w:t>доказ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праву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својине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праву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коришћења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закупа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одговарајућим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просторијама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82.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7389E7C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lastRenderedPageBreak/>
        <w:t xml:space="preserve">2) </w:t>
      </w:r>
      <w:proofErr w:type="spellStart"/>
      <w:r w:rsidRPr="00A11C2A">
        <w:rPr>
          <w:rFonts w:ascii="Verdana" w:eastAsia="Times New Roman" w:hAnsi="Verdana" w:cs="Times New Roman"/>
        </w:rPr>
        <w:t>информација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налепници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уплатно-исплатно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место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смислу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89.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C8DCE4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затварање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уплатно-исплатног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информација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налепници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смислу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89.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72F65E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обавести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сваком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отварању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уплатно-исплатног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места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затварању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уплатно-исплатног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места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решењем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одобрењу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отварања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затварања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истог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0659FF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поново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отворити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постојеће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уплатно-исплатно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извршене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промене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функционалних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карактеристика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након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достављања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допунског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уверења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80.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5.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информације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налепници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таквог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уплатно-исплатног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места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5B6BE6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службеној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прибавља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службених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евиденција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изузев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подносилац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изричито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изјави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прибавити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сам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EB2DF3E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сваки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примљени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улог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вези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без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одлагања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тикет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F2B09F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Министар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ближе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изглед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садржину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тикета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312B1F27" w14:textId="764919C5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78" w:name="str_95"/>
      <w:bookmarkEnd w:id="178"/>
      <w:proofErr w:type="spellStart"/>
      <w:r w:rsidRPr="00A11C2A">
        <w:rPr>
          <w:rFonts w:ascii="Verdana" w:eastAsia="Times New Roman" w:hAnsi="Verdana" w:cs="Times New Roman"/>
          <w:b/>
          <w:bCs/>
        </w:rPr>
        <w:t>Налепница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за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означавање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регистрацију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уплатно-исплатног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места</w:t>
      </w:r>
      <w:proofErr w:type="spellEnd"/>
    </w:p>
    <w:p w14:paraId="5E56F8E7" w14:textId="4892F989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79" w:name="clan_89"/>
      <w:bookmarkEnd w:id="179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89</w:t>
      </w:r>
      <w:r w:rsidR="00585857" w:rsidRPr="00A11C2A">
        <w:rPr>
          <w:rFonts w:ascii="Verdana" w:eastAsia="Times New Roman" w:hAnsi="Verdana" w:cs="Times New Roman"/>
          <w:b/>
          <w:bCs/>
        </w:rPr>
        <w:t>.</w:t>
      </w:r>
    </w:p>
    <w:p w14:paraId="499798A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Уплатно-исплатно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бити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употреби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опреми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уплатно-исплатног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места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кладомату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видно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истакнута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налепница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означавање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регистрацију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која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садржи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о: </w:t>
      </w:r>
      <w:proofErr w:type="spellStart"/>
      <w:r w:rsidRPr="00A11C2A">
        <w:rPr>
          <w:rFonts w:ascii="Verdana" w:eastAsia="Times New Roman" w:hAnsi="Verdana" w:cs="Times New Roman"/>
        </w:rPr>
        <w:t>нумеричком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броју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налепнице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називу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називу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овлашћене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лабораторије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локацији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важности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7C8E7C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Налепницу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израђује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поставља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лабораторија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80.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6.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важи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истека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важења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16FDF2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Трошкове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прибављања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налепница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BD1E28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Министар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облик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садржину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налепнице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DEBD6FE" w14:textId="453F49A4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80" w:name="str_96"/>
      <w:bookmarkEnd w:id="180"/>
      <w:proofErr w:type="spellStart"/>
      <w:r w:rsidRPr="00A11C2A">
        <w:rPr>
          <w:rFonts w:ascii="Verdana" w:eastAsia="Times New Roman" w:hAnsi="Verdana" w:cs="Times New Roman"/>
          <w:b/>
          <w:bCs/>
        </w:rPr>
        <w:t>Накнада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за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одобрење</w:t>
      </w:r>
      <w:proofErr w:type="spellEnd"/>
    </w:p>
    <w:p w14:paraId="6BA39D78" w14:textId="14A3E29B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81" w:name="clan_90"/>
      <w:bookmarkEnd w:id="181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90</w:t>
      </w:r>
      <w:r w:rsidR="00585857" w:rsidRPr="00A11C2A">
        <w:rPr>
          <w:rFonts w:ascii="Verdana" w:eastAsia="Times New Roman" w:hAnsi="Verdana" w:cs="Times New Roman"/>
          <w:b/>
          <w:bCs/>
        </w:rPr>
        <w:t>.</w:t>
      </w:r>
    </w:p>
    <w:p w14:paraId="7EDD049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плаћа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добијање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висини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200 </w:t>
      </w:r>
      <w:proofErr w:type="spellStart"/>
      <w:r w:rsidRPr="00A11C2A">
        <w:rPr>
          <w:rFonts w:ascii="Verdana" w:eastAsia="Times New Roman" w:hAnsi="Verdana" w:cs="Times New Roman"/>
        </w:rPr>
        <w:t>евра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месечно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динарској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противвредности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кладионици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005382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Накнада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плаћа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сваку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кладионицу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која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отвара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периоду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важења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ставу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348AF7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Накнада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1. и 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уплаћује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одговарајући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јавних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прихода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пријему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одобрењу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петог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наредном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месецу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месец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примљено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одобрењу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сразмерно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броју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краја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месеца</w:t>
      </w:r>
      <w:proofErr w:type="spellEnd"/>
      <w:r w:rsidRPr="00A11C2A">
        <w:rPr>
          <w:rFonts w:ascii="Verdana" w:eastAsia="Times New Roman" w:hAnsi="Verdana" w:cs="Times New Roman"/>
        </w:rPr>
        <w:t xml:space="preserve">, а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наредне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месеце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петог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месецу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месец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периоду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важења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67FA2D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lastRenderedPageBreak/>
        <w:t>Накнада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1. и 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уплаћује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званичном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курсу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Народне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банке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9973EE5" w14:textId="322E50E7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82" w:name="str_97"/>
      <w:bookmarkEnd w:id="182"/>
      <w:proofErr w:type="spellStart"/>
      <w:r w:rsidRPr="00A11C2A">
        <w:rPr>
          <w:rFonts w:ascii="Verdana" w:eastAsia="Times New Roman" w:hAnsi="Verdana" w:cs="Times New Roman"/>
          <w:b/>
          <w:bCs/>
        </w:rPr>
        <w:t>Накнада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за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приређивање</w:t>
      </w:r>
      <w:proofErr w:type="spellEnd"/>
    </w:p>
    <w:p w14:paraId="5A548592" w14:textId="4E6AD00E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83" w:name="clan_91"/>
      <w:bookmarkEnd w:id="183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91</w:t>
      </w:r>
      <w:r w:rsidR="00585857" w:rsidRPr="00A11C2A">
        <w:rPr>
          <w:rFonts w:ascii="Verdana" w:eastAsia="Times New Roman" w:hAnsi="Verdana" w:cs="Times New Roman"/>
          <w:b/>
          <w:bCs/>
        </w:rPr>
        <w:t>.</w:t>
      </w:r>
    </w:p>
    <w:p w14:paraId="77951C96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плаћа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висини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15%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основицу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чини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разлика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између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укупно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остварене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вредности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улога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укупно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остварене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вредности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играча</w:t>
      </w:r>
      <w:proofErr w:type="spellEnd"/>
      <w:r w:rsidRPr="00A11C2A">
        <w:rPr>
          <w:rFonts w:ascii="Verdana" w:eastAsia="Times New Roman" w:hAnsi="Verdana" w:cs="Times New Roman"/>
        </w:rPr>
        <w:t xml:space="preserve">, а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производа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износа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1.000 </w:t>
      </w:r>
      <w:proofErr w:type="spellStart"/>
      <w:r w:rsidRPr="00A11C2A">
        <w:rPr>
          <w:rFonts w:ascii="Verdana" w:eastAsia="Times New Roman" w:hAnsi="Verdana" w:cs="Times New Roman"/>
        </w:rPr>
        <w:t>евра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динарској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противвредности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највећег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броја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пријављених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кладионица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току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месеца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2E768B9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Накнада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уплаћује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одговарајући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јавних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прихода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најкасније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петог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месецу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месец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4D53B3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Накнада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уплаћује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званичном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курсу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Народне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банке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34DFC1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води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евиденцију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примљеним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уплатама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извршеним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исплатама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оствареним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улозима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добицима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уплатно-исплатно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место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кладионици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петог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месецу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месец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1CC8D9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вођења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евиденције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извештавања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4.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ближе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министар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F5FC8A5" w14:textId="2DBF1300" w:rsidR="00D6742F" w:rsidRPr="007035DC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  <w:i/>
          <w:iCs/>
        </w:rPr>
      </w:pPr>
      <w:bookmarkStart w:id="184" w:name="str_98"/>
      <w:bookmarkEnd w:id="184"/>
      <w:r w:rsidRPr="007035DC">
        <w:rPr>
          <w:rFonts w:ascii="Verdana" w:eastAsia="Times New Roman" w:hAnsi="Verdana" w:cs="Times New Roman"/>
          <w:b/>
          <w:bCs/>
          <w:i/>
          <w:iCs/>
        </w:rPr>
        <w:t xml:space="preserve">6. </w:t>
      </w:r>
      <w:proofErr w:type="spellStart"/>
      <w:r w:rsidRPr="007035DC">
        <w:rPr>
          <w:rFonts w:ascii="Verdana" w:eastAsia="Times New Roman" w:hAnsi="Verdana" w:cs="Times New Roman"/>
          <w:b/>
          <w:bCs/>
          <w:i/>
          <w:iCs/>
        </w:rPr>
        <w:t>Игре</w:t>
      </w:r>
      <w:proofErr w:type="spellEnd"/>
      <w:r w:rsidRPr="007035DC">
        <w:rPr>
          <w:rFonts w:ascii="Verdana" w:eastAsia="Times New Roman" w:hAnsi="Verdana" w:cs="Times New Roman"/>
          <w:b/>
          <w:bCs/>
          <w:i/>
          <w:iCs/>
        </w:rPr>
        <w:t xml:space="preserve"> </w:t>
      </w:r>
      <w:proofErr w:type="spellStart"/>
      <w:r w:rsidRPr="007035DC">
        <w:rPr>
          <w:rFonts w:ascii="Verdana" w:eastAsia="Times New Roman" w:hAnsi="Verdana" w:cs="Times New Roman"/>
          <w:b/>
          <w:bCs/>
          <w:i/>
          <w:iCs/>
        </w:rPr>
        <w:t>на</w:t>
      </w:r>
      <w:proofErr w:type="spellEnd"/>
      <w:r w:rsidRPr="007035DC">
        <w:rPr>
          <w:rFonts w:ascii="Verdana" w:eastAsia="Times New Roman" w:hAnsi="Verdana" w:cs="Times New Roman"/>
          <w:b/>
          <w:bCs/>
          <w:i/>
          <w:iCs/>
        </w:rPr>
        <w:t xml:space="preserve"> </w:t>
      </w:r>
      <w:proofErr w:type="spellStart"/>
      <w:r w:rsidRPr="007035DC">
        <w:rPr>
          <w:rFonts w:ascii="Verdana" w:eastAsia="Times New Roman" w:hAnsi="Verdana" w:cs="Times New Roman"/>
          <w:b/>
          <w:bCs/>
          <w:i/>
          <w:iCs/>
        </w:rPr>
        <w:t>срећу</w:t>
      </w:r>
      <w:proofErr w:type="spellEnd"/>
      <w:r w:rsidRPr="007035DC">
        <w:rPr>
          <w:rFonts w:ascii="Verdana" w:eastAsia="Times New Roman" w:hAnsi="Verdana" w:cs="Times New Roman"/>
          <w:b/>
          <w:bCs/>
          <w:i/>
          <w:iCs/>
        </w:rPr>
        <w:t xml:space="preserve"> </w:t>
      </w:r>
      <w:proofErr w:type="spellStart"/>
      <w:r w:rsidRPr="007035DC">
        <w:rPr>
          <w:rFonts w:ascii="Verdana" w:eastAsia="Times New Roman" w:hAnsi="Verdana" w:cs="Times New Roman"/>
          <w:b/>
          <w:bCs/>
          <w:i/>
          <w:iCs/>
        </w:rPr>
        <w:t>преко</w:t>
      </w:r>
      <w:proofErr w:type="spellEnd"/>
      <w:r w:rsidRPr="007035DC">
        <w:rPr>
          <w:rFonts w:ascii="Verdana" w:eastAsia="Times New Roman" w:hAnsi="Verdana" w:cs="Times New Roman"/>
          <w:b/>
          <w:bCs/>
          <w:i/>
          <w:iCs/>
        </w:rPr>
        <w:t xml:space="preserve"> </w:t>
      </w:r>
      <w:proofErr w:type="spellStart"/>
      <w:r w:rsidRPr="007035DC">
        <w:rPr>
          <w:rFonts w:ascii="Verdana" w:eastAsia="Times New Roman" w:hAnsi="Verdana" w:cs="Times New Roman"/>
          <w:b/>
          <w:bCs/>
          <w:i/>
          <w:iCs/>
        </w:rPr>
        <w:t>средстава</w:t>
      </w:r>
      <w:proofErr w:type="spellEnd"/>
      <w:r w:rsidRPr="007035DC">
        <w:rPr>
          <w:rFonts w:ascii="Verdana" w:eastAsia="Times New Roman" w:hAnsi="Verdana" w:cs="Times New Roman"/>
          <w:b/>
          <w:bCs/>
          <w:i/>
          <w:iCs/>
        </w:rPr>
        <w:t xml:space="preserve"> </w:t>
      </w:r>
      <w:proofErr w:type="spellStart"/>
      <w:r w:rsidRPr="007035DC">
        <w:rPr>
          <w:rFonts w:ascii="Verdana" w:eastAsia="Times New Roman" w:hAnsi="Verdana" w:cs="Times New Roman"/>
          <w:b/>
          <w:bCs/>
          <w:i/>
          <w:iCs/>
        </w:rPr>
        <w:t>електронске</w:t>
      </w:r>
      <w:proofErr w:type="spellEnd"/>
      <w:r w:rsidRPr="007035DC">
        <w:rPr>
          <w:rFonts w:ascii="Verdana" w:eastAsia="Times New Roman" w:hAnsi="Verdana" w:cs="Times New Roman"/>
          <w:b/>
          <w:bCs/>
          <w:i/>
          <w:iCs/>
        </w:rPr>
        <w:t xml:space="preserve"> </w:t>
      </w:r>
      <w:proofErr w:type="spellStart"/>
      <w:r w:rsidRPr="007035DC">
        <w:rPr>
          <w:rFonts w:ascii="Verdana" w:eastAsia="Times New Roman" w:hAnsi="Verdana" w:cs="Times New Roman"/>
          <w:b/>
          <w:bCs/>
          <w:i/>
          <w:iCs/>
        </w:rPr>
        <w:t>комуникације</w:t>
      </w:r>
      <w:proofErr w:type="spellEnd"/>
    </w:p>
    <w:p w14:paraId="28A13B2F" w14:textId="1648C410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85" w:name="str_99"/>
      <w:bookmarkEnd w:id="185"/>
      <w:proofErr w:type="spellStart"/>
      <w:r w:rsidRPr="00A11C2A">
        <w:rPr>
          <w:rFonts w:ascii="Verdana" w:eastAsia="Times New Roman" w:hAnsi="Verdana" w:cs="Times New Roman"/>
          <w:b/>
          <w:bCs/>
        </w:rPr>
        <w:t>Приређивачи</w:t>
      </w:r>
      <w:proofErr w:type="spellEnd"/>
    </w:p>
    <w:p w14:paraId="4C683A5D" w14:textId="248F79FC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86" w:name="clan_92"/>
      <w:bookmarkEnd w:id="186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92</w:t>
      </w:r>
      <w:r w:rsidR="00585857" w:rsidRPr="00A11C2A">
        <w:rPr>
          <w:rFonts w:ascii="Verdana" w:eastAsia="Times New Roman" w:hAnsi="Verdana" w:cs="Times New Roman"/>
          <w:b/>
          <w:bCs/>
        </w:rPr>
        <w:t>.</w:t>
      </w:r>
    </w:p>
    <w:p w14:paraId="5593D5C7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Право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Државна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лутрија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приређивачи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регистрована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претежна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делатност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коцкање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којима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пренела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37D24E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2FCDA0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Државна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лутрија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Владе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ангажује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одређена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оператере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организовања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94515E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Међусобна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обавезе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између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Државне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лутрије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оператера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3.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регулишу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уговором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Влада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A665D8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исплату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гарантује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Државна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лутрија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пренела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41F656E" w14:textId="510FF137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87" w:name="str_100"/>
      <w:bookmarkEnd w:id="187"/>
      <w:proofErr w:type="spellStart"/>
      <w:r w:rsidRPr="00A11C2A">
        <w:rPr>
          <w:rFonts w:ascii="Verdana" w:eastAsia="Times New Roman" w:hAnsi="Verdana" w:cs="Times New Roman"/>
          <w:b/>
          <w:bCs/>
        </w:rPr>
        <w:t>Основни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капитал</w:t>
      </w:r>
      <w:proofErr w:type="spellEnd"/>
    </w:p>
    <w:p w14:paraId="4382EED3" w14:textId="4FE4191A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88" w:name="clan_93"/>
      <w:bookmarkEnd w:id="188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93</w:t>
      </w:r>
      <w:r w:rsidR="00585857" w:rsidRPr="00A11C2A">
        <w:rPr>
          <w:rFonts w:ascii="Verdana" w:eastAsia="Times New Roman" w:hAnsi="Verdana" w:cs="Times New Roman"/>
          <w:b/>
          <w:bCs/>
        </w:rPr>
        <w:t>.</w:t>
      </w:r>
    </w:p>
    <w:p w14:paraId="1110E18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поред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испуњења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lastRenderedPageBreak/>
        <w:t>осталих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капитал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мањи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динарске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противвредности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250.000 </w:t>
      </w:r>
      <w:proofErr w:type="spellStart"/>
      <w:r w:rsidRPr="00A11C2A">
        <w:rPr>
          <w:rFonts w:ascii="Verdana" w:eastAsia="Times New Roman" w:hAnsi="Verdana" w:cs="Times New Roman"/>
        </w:rPr>
        <w:t>евра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обрачунате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званичном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курсу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Народне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банке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, с </w:t>
      </w:r>
      <w:proofErr w:type="spellStart"/>
      <w:r w:rsidRPr="00A11C2A">
        <w:rPr>
          <w:rFonts w:ascii="Verdana" w:eastAsia="Times New Roman" w:hAnsi="Verdana" w:cs="Times New Roman"/>
        </w:rPr>
        <w:t>тим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вредност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уписаног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уплаћеног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новчаног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улога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нижа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наведеног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износа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FA8DFD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Основни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капитал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висини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регистрован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прописима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регистрацији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C9F44B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Правно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добило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периоду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важења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одржава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износ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капитала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висини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51C20FC" w14:textId="36D5E708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89" w:name="str_101"/>
      <w:bookmarkEnd w:id="189"/>
      <w:proofErr w:type="spellStart"/>
      <w:r w:rsidRPr="00A11C2A">
        <w:rPr>
          <w:rFonts w:ascii="Verdana" w:eastAsia="Times New Roman" w:hAnsi="Verdana" w:cs="Times New Roman"/>
          <w:b/>
          <w:bCs/>
        </w:rPr>
        <w:t>Осигурање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исплате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добитака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наплате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накнаде</w:t>
      </w:r>
      <w:proofErr w:type="spellEnd"/>
    </w:p>
    <w:p w14:paraId="432A2ABB" w14:textId="53F15571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90" w:name="clan_94"/>
      <w:bookmarkEnd w:id="190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94</w:t>
      </w:r>
      <w:r w:rsidR="00585857" w:rsidRPr="00A11C2A">
        <w:rPr>
          <w:rFonts w:ascii="Verdana" w:eastAsia="Times New Roman" w:hAnsi="Verdana" w:cs="Times New Roman"/>
          <w:b/>
          <w:bCs/>
        </w:rPr>
        <w:t>.</w:t>
      </w:r>
    </w:p>
    <w:p w14:paraId="43B610D7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Ради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осигурања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исплате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играчима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измирења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обавеза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доспелих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мора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периоду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имати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банци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седиштем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територији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Републике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наменски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депозит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износу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500.000 </w:t>
      </w:r>
      <w:proofErr w:type="spellStart"/>
      <w:r w:rsidRPr="00A11C2A">
        <w:rPr>
          <w:rFonts w:ascii="Verdana" w:eastAsia="Times New Roman" w:hAnsi="Verdana" w:cs="Times New Roman"/>
        </w:rPr>
        <w:t>евра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динарској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противвредности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поседовати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банкарску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гаранцију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износ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AB0D7D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корист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Републике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овлашћење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располагање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средствима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наменског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депозита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D54C40C" w14:textId="35AD3879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91" w:name="str_102"/>
      <w:bookmarkEnd w:id="191"/>
      <w:proofErr w:type="spellStart"/>
      <w:r w:rsidRPr="00A11C2A">
        <w:rPr>
          <w:rFonts w:ascii="Verdana" w:eastAsia="Times New Roman" w:hAnsi="Verdana" w:cs="Times New Roman"/>
          <w:b/>
          <w:bCs/>
        </w:rPr>
        <w:t>Информационо-комуникациони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систем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за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посебних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игара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срећу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преко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средстава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комуникације</w:t>
      </w:r>
      <w:proofErr w:type="spellEnd"/>
    </w:p>
    <w:p w14:paraId="27F1C6A5" w14:textId="5C837C3D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92" w:name="clan_95"/>
      <w:bookmarkEnd w:id="192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95</w:t>
      </w:r>
      <w:r w:rsidR="00585857" w:rsidRPr="00A11C2A">
        <w:rPr>
          <w:rFonts w:ascii="Verdana" w:eastAsia="Times New Roman" w:hAnsi="Verdana" w:cs="Times New Roman"/>
          <w:b/>
          <w:bCs/>
        </w:rPr>
        <w:t>.</w:t>
      </w:r>
    </w:p>
    <w:p w14:paraId="015E69F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користи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омогућава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чување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архивирање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размену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путем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софтверским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сврху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реалном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времену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E139075" w14:textId="1A99A6BC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из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обезбеди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приступ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својим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базама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пресликаној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бази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подацима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репликацији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енг</w:t>
      </w:r>
      <w:proofErr w:type="spellEnd"/>
      <w:r w:rsidR="00E47C7E" w:rsidRPr="00A11C2A">
        <w:rPr>
          <w:rFonts w:ascii="Verdana" w:eastAsia="Times New Roman" w:hAnsi="Verdana" w:cs="Times New Roman"/>
          <w:lang w:val="sr-Cyrl-RS"/>
        </w:rPr>
        <w:t>:</w:t>
      </w:r>
      <w:r w:rsidRPr="00A11C2A">
        <w:rPr>
          <w:rFonts w:ascii="Verdana" w:eastAsia="Times New Roman" w:hAnsi="Verdana" w:cs="Times New Roman"/>
        </w:rPr>
        <w:t xml:space="preserve"> </w:t>
      </w:r>
      <w:r w:rsidR="00E47C7E" w:rsidRPr="00A11C2A">
        <w:rPr>
          <w:rFonts w:ascii="Verdana" w:eastAsia="Times New Roman" w:hAnsi="Verdana" w:cs="Times New Roman"/>
        </w:rPr>
        <w:t>Mirror server</w:t>
      </w:r>
      <w:r w:rsidRPr="00A11C2A">
        <w:rPr>
          <w:rFonts w:ascii="Verdana" w:eastAsia="Times New Roman" w:hAnsi="Verdana" w:cs="Times New Roman"/>
        </w:rPr>
        <w:t xml:space="preserve">) а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налазе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територији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Републике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F9991A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Базе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садрже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табеле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информацијама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којима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извештава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1766F87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из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параметре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приступа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одговарајући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налог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изабране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привилегије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приступа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подацима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2. и 3.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7A16FD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из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учини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доступним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искључиво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веб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презентације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74BCD2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из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веб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презентацији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5.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користи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искључиво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један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логотип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жиг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трговачку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марку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знак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7209AF9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одговоран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функционалност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безбедност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8A2726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lastRenderedPageBreak/>
        <w:t>Систем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његов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прибави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стекне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својине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коришћења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самостално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развије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важећим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стандардима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B0B899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стављања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употребу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уверење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техничких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функционалних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карактеристика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4AA84A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сваку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промену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техничких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функционалних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карактеристика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допунско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уверење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техничких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функционалних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карактеристика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CAEEA5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Уверења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9. и 10.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издаје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лабораторија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овлашћена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министра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D61850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Трошкове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испитивања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техничких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функционалних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карактеристика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139C49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Министар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ближе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функционалне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карактеристике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поступак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испитивања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техничких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функционалних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карактеристика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ближе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чувања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архивирања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начина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размене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Управом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038E87F" w14:textId="77777777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93" w:name="str_103"/>
      <w:bookmarkEnd w:id="193"/>
      <w:proofErr w:type="spellStart"/>
      <w:r w:rsidRPr="00A11C2A">
        <w:rPr>
          <w:rFonts w:ascii="Verdana" w:eastAsia="Times New Roman" w:hAnsi="Verdana" w:cs="Times New Roman"/>
          <w:b/>
          <w:bCs/>
        </w:rPr>
        <w:t>Самоискључење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самоограничење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играча</w:t>
      </w:r>
      <w:proofErr w:type="spellEnd"/>
    </w:p>
    <w:p w14:paraId="723C16B7" w14:textId="77777777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94" w:name="clan_95a"/>
      <w:bookmarkEnd w:id="194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95а</w:t>
      </w:r>
    </w:p>
    <w:p w14:paraId="06406EB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омогући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самоискључење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самоограничење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0E4C656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Играч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писаним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путем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појединачног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искључење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учествовања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посебним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одређени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временски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период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траје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краће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24 </w:t>
      </w:r>
      <w:proofErr w:type="spellStart"/>
      <w:r w:rsidRPr="00A11C2A">
        <w:rPr>
          <w:rFonts w:ascii="Verdana" w:eastAsia="Times New Roman" w:hAnsi="Verdana" w:cs="Times New Roman"/>
        </w:rPr>
        <w:t>сата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трајно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случају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самоискључење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опозвати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истека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периода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12 </w:t>
      </w:r>
      <w:proofErr w:type="spellStart"/>
      <w:r w:rsidRPr="00A11C2A">
        <w:rPr>
          <w:rFonts w:ascii="Verdana" w:eastAsia="Times New Roman" w:hAnsi="Verdana" w:cs="Times New Roman"/>
        </w:rPr>
        <w:t>месеци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ограничи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највиши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износ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уплатити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оквиру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одређеног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временског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периода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таквог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самоограничење</w:t>
      </w:r>
      <w:proofErr w:type="spellEnd"/>
      <w:r w:rsidRPr="00A11C2A">
        <w:rPr>
          <w:rFonts w:ascii="Verdana" w:eastAsia="Times New Roman" w:hAnsi="Verdana" w:cs="Times New Roman"/>
        </w:rPr>
        <w:t xml:space="preserve">). </w:t>
      </w:r>
    </w:p>
    <w:p w14:paraId="1399B93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одмах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пријему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самоискључење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самоограничење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онемогући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приступ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корисничком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налогу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случају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самоискључења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ограничи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случају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самоограничења</w:t>
      </w:r>
      <w:proofErr w:type="spellEnd"/>
      <w:r w:rsidRPr="00A11C2A">
        <w:rPr>
          <w:rFonts w:ascii="Verdana" w:eastAsia="Times New Roman" w:hAnsi="Verdana" w:cs="Times New Roman"/>
        </w:rPr>
        <w:t xml:space="preserve">, и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путем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играчу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самоискључио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детаље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играча</w:t>
      </w:r>
      <w:proofErr w:type="spellEnd"/>
      <w:r w:rsidRPr="00A11C2A">
        <w:rPr>
          <w:rFonts w:ascii="Verdana" w:eastAsia="Times New Roman" w:hAnsi="Verdana" w:cs="Times New Roman"/>
        </w:rPr>
        <w:t xml:space="preserve">, а </w:t>
      </w:r>
      <w:proofErr w:type="spellStart"/>
      <w:r w:rsidRPr="00A11C2A">
        <w:rPr>
          <w:rFonts w:ascii="Verdana" w:eastAsia="Times New Roman" w:hAnsi="Verdana" w:cs="Times New Roman"/>
        </w:rPr>
        <w:t>посебно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</w:p>
    <w:p w14:paraId="0B645DD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1) </w:t>
      </w:r>
      <w:proofErr w:type="spellStart"/>
      <w:r w:rsidRPr="00A11C2A">
        <w:rPr>
          <w:rFonts w:ascii="Verdana" w:eastAsia="Times New Roman" w:hAnsi="Verdana" w:cs="Times New Roman"/>
        </w:rPr>
        <w:t>јединствени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матични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број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24718EB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2) </w:t>
      </w:r>
      <w:proofErr w:type="spellStart"/>
      <w:r w:rsidRPr="00A11C2A">
        <w:rPr>
          <w:rFonts w:ascii="Verdana" w:eastAsia="Times New Roman" w:hAnsi="Verdana" w:cs="Times New Roman"/>
        </w:rPr>
        <w:t>датум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подношења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самоискључење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337C3156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3) </w:t>
      </w:r>
      <w:proofErr w:type="spellStart"/>
      <w:r w:rsidRPr="00A11C2A">
        <w:rPr>
          <w:rFonts w:ascii="Verdana" w:eastAsia="Times New Roman" w:hAnsi="Verdana" w:cs="Times New Roman"/>
        </w:rPr>
        <w:t>временски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период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самоискључења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E7D6E9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након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пријема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3.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размењује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самоискључени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отворене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корисничке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налоге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D0828C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lastRenderedPageBreak/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из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4.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одмах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пријему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4.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онемогући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приступ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корисничком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налогу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учествовање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поднетим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захтевом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D10AA7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опозив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самоискључења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информацију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таквом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одмах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пријему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3695BB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Министар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ближе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поступак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размене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вези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самоискљученим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између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6BF17C3C" w14:textId="7E31C66D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95" w:name="str_104"/>
      <w:bookmarkEnd w:id="195"/>
      <w:proofErr w:type="spellStart"/>
      <w:r w:rsidRPr="00A11C2A">
        <w:rPr>
          <w:rFonts w:ascii="Verdana" w:eastAsia="Times New Roman" w:hAnsi="Verdana" w:cs="Times New Roman"/>
          <w:b/>
          <w:bCs/>
        </w:rPr>
        <w:t>Поступак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давања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одобрења</w:t>
      </w:r>
      <w:proofErr w:type="spellEnd"/>
    </w:p>
    <w:p w14:paraId="2A37FF70" w14:textId="5F744D0B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96" w:name="clan_96"/>
      <w:bookmarkEnd w:id="196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96</w:t>
      </w:r>
      <w:r w:rsidR="00585857" w:rsidRPr="00A11C2A">
        <w:rPr>
          <w:rFonts w:ascii="Verdana" w:eastAsia="Times New Roman" w:hAnsi="Verdana" w:cs="Times New Roman"/>
          <w:b/>
          <w:bCs/>
        </w:rPr>
        <w:t>.</w:t>
      </w:r>
    </w:p>
    <w:p w14:paraId="414F260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добијање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садржи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</w:p>
    <w:p w14:paraId="1473D40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1)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називу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седишту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подносиоца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3A9A14C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2)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идентификације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регистрације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441C7A1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3) </w:t>
      </w:r>
      <w:proofErr w:type="spellStart"/>
      <w:r w:rsidRPr="00A11C2A">
        <w:rPr>
          <w:rFonts w:ascii="Verdana" w:eastAsia="Times New Roman" w:hAnsi="Verdana" w:cs="Times New Roman"/>
        </w:rPr>
        <w:t>поступак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случају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прекинуте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играчем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13840BF0" w14:textId="26BE11FD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4) </w:t>
      </w:r>
      <w:proofErr w:type="spellStart"/>
      <w:r w:rsidRPr="00A11C2A">
        <w:rPr>
          <w:rFonts w:ascii="Verdana" w:eastAsia="Times New Roman" w:hAnsi="Verdana" w:cs="Times New Roman"/>
        </w:rPr>
        <w:t>опис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чување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r w:rsidR="001928C7" w:rsidRPr="00A11C2A">
        <w:rPr>
          <w:rFonts w:ascii="Verdana" w:eastAsia="Times New Roman" w:hAnsi="Verdana" w:cs="Times New Roman"/>
        </w:rPr>
        <w:t>backup</w:t>
      </w:r>
      <w:r w:rsidRPr="00A11C2A">
        <w:rPr>
          <w:rFonts w:ascii="Verdana" w:eastAsia="Times New Roman" w:hAnsi="Verdana" w:cs="Times New Roman"/>
        </w:rPr>
        <w:t xml:space="preserve">); </w:t>
      </w:r>
    </w:p>
    <w:p w14:paraId="4BCAB24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5) </w:t>
      </w:r>
      <w:proofErr w:type="spellStart"/>
      <w:r w:rsidRPr="00A11C2A">
        <w:rPr>
          <w:rFonts w:ascii="Verdana" w:eastAsia="Times New Roman" w:hAnsi="Verdana" w:cs="Times New Roman"/>
        </w:rPr>
        <w:t>опис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повратак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последње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сачувано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стање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A26418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</w:p>
    <w:p w14:paraId="68ADD6C6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1) </w:t>
      </w:r>
      <w:proofErr w:type="spellStart"/>
      <w:r w:rsidRPr="00A11C2A">
        <w:rPr>
          <w:rFonts w:ascii="Verdana" w:eastAsia="Times New Roman" w:hAnsi="Verdana" w:cs="Times New Roman"/>
        </w:rPr>
        <w:t>елаборат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спречавању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нежељеног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утицаја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учеснике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7015633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2) </w:t>
      </w:r>
      <w:proofErr w:type="spellStart"/>
      <w:r w:rsidRPr="00A11C2A">
        <w:rPr>
          <w:rFonts w:ascii="Verdana" w:eastAsia="Times New Roman" w:hAnsi="Verdana" w:cs="Times New Roman"/>
        </w:rPr>
        <w:t>доказ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праву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својине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коришћења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одговарајућим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просторијама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којима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налазити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опрема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чланом</w:t>
      </w:r>
      <w:proofErr w:type="spellEnd"/>
      <w:r w:rsidRPr="00A11C2A">
        <w:rPr>
          <w:rFonts w:ascii="Verdana" w:eastAsia="Times New Roman" w:hAnsi="Verdana" w:cs="Times New Roman"/>
        </w:rPr>
        <w:t xml:space="preserve"> 95.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7F8CF7E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3) </w:t>
      </w:r>
      <w:proofErr w:type="spellStart"/>
      <w:r w:rsidRPr="00A11C2A">
        <w:rPr>
          <w:rFonts w:ascii="Verdana" w:eastAsia="Times New Roman" w:hAnsi="Verdana" w:cs="Times New Roman"/>
        </w:rPr>
        <w:t>доказе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95.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5E0FEDC7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4) </w:t>
      </w:r>
      <w:proofErr w:type="spellStart"/>
      <w:r w:rsidRPr="00A11C2A">
        <w:rPr>
          <w:rFonts w:ascii="Verdana" w:eastAsia="Times New Roman" w:hAnsi="Verdana" w:cs="Times New Roman"/>
        </w:rPr>
        <w:t>правила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приређивати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2421CB6E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5) </w:t>
      </w:r>
      <w:proofErr w:type="spellStart"/>
      <w:r w:rsidRPr="00A11C2A">
        <w:rPr>
          <w:rFonts w:ascii="Verdana" w:eastAsia="Times New Roman" w:hAnsi="Verdana" w:cs="Times New Roman"/>
        </w:rPr>
        <w:t>решење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упису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одговарајући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регистар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прилогом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висини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капитала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93.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3F85F02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6) </w:t>
      </w:r>
      <w:proofErr w:type="spellStart"/>
      <w:r w:rsidRPr="00A11C2A">
        <w:rPr>
          <w:rFonts w:ascii="Verdana" w:eastAsia="Times New Roman" w:hAnsi="Verdana" w:cs="Times New Roman"/>
        </w:rPr>
        <w:t>докази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власничкој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структури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стварног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власника</w:t>
      </w:r>
      <w:proofErr w:type="spellEnd"/>
      <w:r w:rsidRPr="00A11C2A">
        <w:rPr>
          <w:rFonts w:ascii="Verdana" w:eastAsia="Times New Roman" w:hAnsi="Verdana" w:cs="Times New Roman"/>
        </w:rPr>
        <w:t xml:space="preserve">, а </w:t>
      </w:r>
      <w:proofErr w:type="spellStart"/>
      <w:r w:rsidRPr="00A11C2A">
        <w:rPr>
          <w:rFonts w:ascii="Verdana" w:eastAsia="Times New Roman" w:hAnsi="Verdana" w:cs="Times New Roman"/>
        </w:rPr>
        <w:t>све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прописима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Централној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стварних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власника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105B2D6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7) </w:t>
      </w:r>
      <w:proofErr w:type="spellStart"/>
      <w:r w:rsidRPr="00A11C2A">
        <w:rPr>
          <w:rFonts w:ascii="Verdana" w:eastAsia="Times New Roman" w:hAnsi="Verdana" w:cs="Times New Roman"/>
        </w:rPr>
        <w:t>оснивачки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подносиоца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14E8F64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8) </w:t>
      </w:r>
      <w:proofErr w:type="spellStart"/>
      <w:r w:rsidRPr="00A11C2A">
        <w:rPr>
          <w:rFonts w:ascii="Verdana" w:eastAsia="Times New Roman" w:hAnsi="Verdana" w:cs="Times New Roman"/>
        </w:rPr>
        <w:t>биланс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стања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биланс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успеха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годину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извештаји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ревизији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финансијских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извештаја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оснивача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предмет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ревизије</w:t>
      </w:r>
      <w:proofErr w:type="spellEnd"/>
      <w:r w:rsidRPr="00A11C2A">
        <w:rPr>
          <w:rFonts w:ascii="Verdana" w:eastAsia="Times New Roman" w:hAnsi="Verdana" w:cs="Times New Roman"/>
        </w:rPr>
        <w:t xml:space="preserve">),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године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сачинио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овлашћени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ревизор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с </w:t>
      </w:r>
      <w:proofErr w:type="spellStart"/>
      <w:r w:rsidRPr="00A11C2A">
        <w:rPr>
          <w:rFonts w:ascii="Verdana" w:eastAsia="Times New Roman" w:hAnsi="Verdana" w:cs="Times New Roman"/>
        </w:rPr>
        <w:t>прописима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земље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порекла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оснивача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његови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финансијски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извештаји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период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датума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последњег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извештаја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ревизији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краја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полугодишта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непосредно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полугодишту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подноси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483D987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9) </w:t>
      </w:r>
      <w:proofErr w:type="spellStart"/>
      <w:r w:rsidRPr="00A11C2A">
        <w:rPr>
          <w:rFonts w:ascii="Verdana" w:eastAsia="Times New Roman" w:hAnsi="Verdana" w:cs="Times New Roman"/>
        </w:rPr>
        <w:t>акт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надлежног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државног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потврђује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подносилац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његов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оснивач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власник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стварни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власник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сарадник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именовано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осуђен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новчану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казну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казну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затвора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lastRenderedPageBreak/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физичко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кривично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дело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Републици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страној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држави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повредило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поновило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повреду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спречавање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новца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финансирање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тероризма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периоду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трајања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изречене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заштитне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одређених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делатности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представљају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претежну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делатност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привредног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друштва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трајања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заштитне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одговорном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одређене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представљају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претежну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делатност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привредног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друштва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периоду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трајања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изречене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заштитне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одговорном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одређене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привредног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друштва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претежна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делатност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7E0E619E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10)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оправданих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разлога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прибавити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докази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неосуђиваности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тачке</w:t>
      </w:r>
      <w:proofErr w:type="spellEnd"/>
      <w:r w:rsidRPr="00A11C2A">
        <w:rPr>
          <w:rFonts w:ascii="Verdana" w:eastAsia="Times New Roman" w:hAnsi="Verdana" w:cs="Times New Roman"/>
        </w:rPr>
        <w:t xml:space="preserve"> 9)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тачке</w:t>
      </w:r>
      <w:proofErr w:type="spellEnd"/>
      <w:r w:rsidRPr="00A11C2A">
        <w:rPr>
          <w:rFonts w:ascii="Verdana" w:eastAsia="Times New Roman" w:hAnsi="Verdana" w:cs="Times New Roman"/>
        </w:rPr>
        <w:t xml:space="preserve"> 9)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доставити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изјаву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материјалном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кривичном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одговорношћу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осуђивани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чланови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организоване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криминалне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групе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било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тренутку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затражити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тачке</w:t>
      </w:r>
      <w:proofErr w:type="spellEnd"/>
      <w:r w:rsidRPr="00A11C2A">
        <w:rPr>
          <w:rFonts w:ascii="Verdana" w:eastAsia="Times New Roman" w:hAnsi="Verdana" w:cs="Times New Roman"/>
        </w:rPr>
        <w:t xml:space="preserve"> 9)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надлежног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доказ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неосуђиваности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8C3F58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току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важења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дође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измене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било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податка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доказа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1. и 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томе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обавести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Управу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настале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измене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0AF94C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службеној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прибавља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службених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евиденција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изузев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подносилац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изричито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изјави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прибавити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сам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AECB5B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документацијом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електронском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облику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7603481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Министар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ближе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добијање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6F1F07F" w14:textId="6BB8B1D3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97" w:name="str_105"/>
      <w:bookmarkEnd w:id="197"/>
      <w:proofErr w:type="spellStart"/>
      <w:r w:rsidRPr="00A11C2A">
        <w:rPr>
          <w:rFonts w:ascii="Verdana" w:eastAsia="Times New Roman" w:hAnsi="Verdana" w:cs="Times New Roman"/>
          <w:b/>
          <w:bCs/>
        </w:rPr>
        <w:t>Рок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важења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одобрења</w:t>
      </w:r>
      <w:proofErr w:type="spellEnd"/>
    </w:p>
    <w:p w14:paraId="3AA43D6F" w14:textId="16229258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98" w:name="clan_97"/>
      <w:bookmarkEnd w:id="198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97</w:t>
      </w:r>
      <w:r w:rsidR="00585857" w:rsidRPr="00A11C2A">
        <w:rPr>
          <w:rFonts w:ascii="Verdana" w:eastAsia="Times New Roman" w:hAnsi="Verdana" w:cs="Times New Roman"/>
          <w:b/>
          <w:bCs/>
        </w:rPr>
        <w:t>.</w:t>
      </w:r>
    </w:p>
    <w:p w14:paraId="49D5AA8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десет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година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4FD049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продужава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рок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десет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година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уколико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испуњава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9A704F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подноси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електронском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облику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најкасније</w:t>
      </w:r>
      <w:proofErr w:type="spellEnd"/>
      <w:r w:rsidRPr="00A11C2A">
        <w:rPr>
          <w:rFonts w:ascii="Verdana" w:eastAsia="Times New Roman" w:hAnsi="Verdana" w:cs="Times New Roman"/>
        </w:rPr>
        <w:t xml:space="preserve"> 90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истека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рока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776D40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Приликом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подношења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прилаже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документа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96.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2. </w:t>
      </w:r>
      <w:proofErr w:type="spellStart"/>
      <w:r w:rsidRPr="00A11C2A">
        <w:rPr>
          <w:rFonts w:ascii="Verdana" w:eastAsia="Times New Roman" w:hAnsi="Verdana" w:cs="Times New Roman"/>
        </w:rPr>
        <w:t>тач</w:t>
      </w:r>
      <w:proofErr w:type="spellEnd"/>
      <w:r w:rsidRPr="00A11C2A">
        <w:rPr>
          <w:rFonts w:ascii="Verdana" w:eastAsia="Times New Roman" w:hAnsi="Verdana" w:cs="Times New Roman"/>
        </w:rPr>
        <w:t xml:space="preserve">. 2), 6), 8), 9) и 10)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4B09E8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отпочне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делатност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120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добијања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6BF8626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Уколико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120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отпочне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донети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одузимању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C8A5477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lastRenderedPageBreak/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поднети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престанак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1D7525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одобрењу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продужењу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престанку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7C7DB547" w14:textId="059D3F27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199" w:name="str_106"/>
      <w:bookmarkEnd w:id="199"/>
      <w:proofErr w:type="spellStart"/>
      <w:r w:rsidRPr="00A11C2A">
        <w:rPr>
          <w:rFonts w:ascii="Verdana" w:eastAsia="Times New Roman" w:hAnsi="Verdana" w:cs="Times New Roman"/>
          <w:b/>
          <w:bCs/>
        </w:rPr>
        <w:t>Одузимање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одобрења</w:t>
      </w:r>
      <w:proofErr w:type="spellEnd"/>
    </w:p>
    <w:p w14:paraId="7DA06C69" w14:textId="30839860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00" w:name="clan_98"/>
      <w:bookmarkEnd w:id="200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98</w:t>
      </w:r>
      <w:r w:rsidR="00585857" w:rsidRPr="00A11C2A">
        <w:rPr>
          <w:rFonts w:ascii="Verdana" w:eastAsia="Times New Roman" w:hAnsi="Verdana" w:cs="Times New Roman"/>
          <w:b/>
          <w:bCs/>
        </w:rPr>
        <w:t>.</w:t>
      </w:r>
    </w:p>
    <w:p w14:paraId="0E6BEFA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престане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испуњава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плаћа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испуњава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друге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обавезе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донети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одузимању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DD5CF14" w14:textId="1D1FCF4A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01" w:name="clan_99"/>
      <w:bookmarkEnd w:id="201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99</w:t>
      </w:r>
      <w:r w:rsidR="00585857" w:rsidRPr="00A11C2A">
        <w:rPr>
          <w:rFonts w:ascii="Verdana" w:eastAsia="Times New Roman" w:hAnsi="Verdana" w:cs="Times New Roman"/>
          <w:b/>
          <w:bCs/>
        </w:rPr>
        <w:t>.</w:t>
      </w:r>
    </w:p>
    <w:p w14:paraId="6E76244E" w14:textId="4D0DFFC6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  <w:i/>
          <w:iCs/>
        </w:rPr>
        <w:t>Брисан</w:t>
      </w:r>
      <w:proofErr w:type="spellEnd"/>
    </w:p>
    <w:p w14:paraId="455BAFB5" w14:textId="261030A2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02" w:name="str_107"/>
      <w:bookmarkEnd w:id="202"/>
      <w:proofErr w:type="spellStart"/>
      <w:r w:rsidRPr="00A11C2A">
        <w:rPr>
          <w:rFonts w:ascii="Verdana" w:eastAsia="Times New Roman" w:hAnsi="Verdana" w:cs="Times New Roman"/>
          <w:b/>
          <w:bCs/>
        </w:rPr>
        <w:t>Забрана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за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запослене</w:t>
      </w:r>
      <w:proofErr w:type="spellEnd"/>
    </w:p>
    <w:p w14:paraId="697097D4" w14:textId="21A7E607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03" w:name="clan_100"/>
      <w:bookmarkEnd w:id="203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100</w:t>
      </w:r>
      <w:r w:rsidR="00585857" w:rsidRPr="00A11C2A">
        <w:rPr>
          <w:rFonts w:ascii="Verdana" w:eastAsia="Times New Roman" w:hAnsi="Verdana" w:cs="Times New Roman"/>
          <w:b/>
          <w:bCs/>
        </w:rPr>
        <w:t>.</w:t>
      </w:r>
    </w:p>
    <w:p w14:paraId="1F7DA17E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Запосленима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забрањено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учешће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1A933D1" w14:textId="60A3524D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04" w:name="str_108"/>
      <w:bookmarkEnd w:id="204"/>
      <w:proofErr w:type="spellStart"/>
      <w:r w:rsidRPr="00A11C2A">
        <w:rPr>
          <w:rFonts w:ascii="Verdana" w:eastAsia="Times New Roman" w:hAnsi="Verdana" w:cs="Times New Roman"/>
          <w:b/>
          <w:bCs/>
        </w:rPr>
        <w:t>Накнада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за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одобрење</w:t>
      </w:r>
      <w:proofErr w:type="spellEnd"/>
    </w:p>
    <w:p w14:paraId="4335B8FC" w14:textId="35344294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05" w:name="clan_101"/>
      <w:bookmarkEnd w:id="205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101</w:t>
      </w:r>
      <w:r w:rsidR="00585857" w:rsidRPr="00A11C2A">
        <w:rPr>
          <w:rFonts w:ascii="Verdana" w:eastAsia="Times New Roman" w:hAnsi="Verdana" w:cs="Times New Roman"/>
          <w:b/>
          <w:bCs/>
        </w:rPr>
        <w:t>.</w:t>
      </w:r>
    </w:p>
    <w:p w14:paraId="7F06702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плаћа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добијено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износу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10.000 </w:t>
      </w:r>
      <w:proofErr w:type="spellStart"/>
      <w:r w:rsidRPr="00A11C2A">
        <w:rPr>
          <w:rFonts w:ascii="Verdana" w:eastAsia="Times New Roman" w:hAnsi="Verdana" w:cs="Times New Roman"/>
        </w:rPr>
        <w:t>евра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месечно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динарској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противвредности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508F1B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Накнада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уплаћује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одговарајући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јавних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прихода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пријему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одобрењу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петог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наредном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месецу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месец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примљено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одобрењу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сразмерно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броју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краја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месеца</w:t>
      </w:r>
      <w:proofErr w:type="spellEnd"/>
      <w:r w:rsidRPr="00A11C2A">
        <w:rPr>
          <w:rFonts w:ascii="Verdana" w:eastAsia="Times New Roman" w:hAnsi="Verdana" w:cs="Times New Roman"/>
        </w:rPr>
        <w:t xml:space="preserve">, а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наредне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месеце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петог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месецу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месец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периоду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важења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32CDA4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Накнада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уплаћује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званичном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курсу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Народне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банке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ABDF057" w14:textId="60DE1961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06" w:name="str_109"/>
      <w:bookmarkEnd w:id="206"/>
      <w:proofErr w:type="spellStart"/>
      <w:r w:rsidRPr="00A11C2A">
        <w:rPr>
          <w:rFonts w:ascii="Verdana" w:eastAsia="Times New Roman" w:hAnsi="Verdana" w:cs="Times New Roman"/>
          <w:b/>
          <w:bCs/>
        </w:rPr>
        <w:t>Накнада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за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приређивање</w:t>
      </w:r>
      <w:proofErr w:type="spellEnd"/>
    </w:p>
    <w:p w14:paraId="43BA15B1" w14:textId="32A547C6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07" w:name="clan_102"/>
      <w:bookmarkEnd w:id="207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102</w:t>
      </w:r>
      <w:r w:rsidR="00585857" w:rsidRPr="00A11C2A">
        <w:rPr>
          <w:rFonts w:ascii="Verdana" w:eastAsia="Times New Roman" w:hAnsi="Verdana" w:cs="Times New Roman"/>
          <w:b/>
          <w:bCs/>
        </w:rPr>
        <w:t>.</w:t>
      </w:r>
    </w:p>
    <w:p w14:paraId="54DF0A3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плаћа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месечно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висини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15%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основицу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чини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разлика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између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укупно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остварене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вредности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улога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укупно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остварене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вредности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играча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0B97641B" w14:textId="31B3E9B0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Изузетно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приређују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ре</w:t>
      </w:r>
      <w:proofErr w:type="spellEnd"/>
      <w:r w:rsidRPr="00A11C2A">
        <w:rPr>
          <w:rFonts w:ascii="Verdana" w:eastAsia="Times New Roman" w:hAnsi="Verdana" w:cs="Times New Roman"/>
        </w:rPr>
        <w:t>)</w:t>
      </w:r>
      <w:proofErr w:type="spellStart"/>
      <w:r w:rsidRPr="00A11C2A">
        <w:rPr>
          <w:rFonts w:ascii="Verdana" w:eastAsia="Times New Roman" w:hAnsi="Verdana" w:cs="Times New Roman"/>
        </w:rPr>
        <w:t>емитовањем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lastRenderedPageBreak/>
        <w:t>одложеним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директним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преносом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уживо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против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рулет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r w:rsidR="007B3B77" w:rsidRPr="00A11C2A">
        <w:rPr>
          <w:rFonts w:ascii="Verdana" w:eastAsia="Times New Roman" w:hAnsi="Verdana" w:cs="Times New Roman"/>
        </w:rPr>
        <w:t>blackjack</w:t>
      </w:r>
      <w:r w:rsidR="007B3B77" w:rsidRPr="00A11C2A">
        <w:rPr>
          <w:rFonts w:ascii="Verdana" w:eastAsia="Times New Roman" w:hAnsi="Verdana" w:cs="Times New Roman"/>
          <w:lang w:val="sr-Cyrl-RS"/>
        </w:rPr>
        <w:t>,</w:t>
      </w:r>
      <w:r w:rsidR="007B3B77" w:rsidRPr="00A11C2A">
        <w:rPr>
          <w:rFonts w:ascii="Verdana" w:eastAsia="Times New Roman" w:hAnsi="Verdana" w:cs="Times New Roman"/>
        </w:rPr>
        <w:t xml:space="preserve"> baccarat</w:t>
      </w:r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др</w:t>
      </w:r>
      <w:proofErr w:type="spellEnd"/>
      <w:r w:rsidRPr="00A11C2A">
        <w:rPr>
          <w:rFonts w:ascii="Verdana" w:eastAsia="Times New Roman" w:hAnsi="Verdana" w:cs="Times New Roman"/>
        </w:rPr>
        <w:t xml:space="preserve">.)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плаћа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месечно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висини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25%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основицу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9E812E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Минимални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укупан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износ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1. и 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мањи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динарске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противвредности</w:t>
      </w:r>
      <w:proofErr w:type="spellEnd"/>
      <w:r w:rsidRPr="00A11C2A">
        <w:rPr>
          <w:rFonts w:ascii="Verdana" w:eastAsia="Times New Roman" w:hAnsi="Verdana" w:cs="Times New Roman"/>
        </w:rPr>
        <w:t xml:space="preserve"> 50.000 </w:t>
      </w:r>
      <w:proofErr w:type="spellStart"/>
      <w:r w:rsidRPr="00A11C2A">
        <w:rPr>
          <w:rFonts w:ascii="Verdana" w:eastAsia="Times New Roman" w:hAnsi="Verdana" w:cs="Times New Roman"/>
        </w:rPr>
        <w:t>евра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месечно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обрачунате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сразмерно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броју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краја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месеца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пријема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одобрењу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672A49D6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Накнада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класичних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плаћа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чланом</w:t>
      </w:r>
      <w:proofErr w:type="spellEnd"/>
      <w:r w:rsidRPr="00A11C2A">
        <w:rPr>
          <w:rFonts w:ascii="Verdana" w:eastAsia="Times New Roman" w:hAnsi="Verdana" w:cs="Times New Roman"/>
        </w:rPr>
        <w:t xml:space="preserve"> 33.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C5F84B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Накнада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уплаћује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одговарајући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јавних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прихода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најкасније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петог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месецу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месец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774130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Накнада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уплаћује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званичном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курсу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Народне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банке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B0A377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води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евиденцију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примљеним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уплатама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извршеним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исплатама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оствареним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улозима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добицима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обрачунава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петог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месецу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месец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1FE1D0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вођења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евиденције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извештавања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7.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ближе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министар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CAD799A" w14:textId="77777777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08" w:name="str_110"/>
      <w:bookmarkEnd w:id="208"/>
      <w:proofErr w:type="spellStart"/>
      <w:r w:rsidRPr="00A11C2A">
        <w:rPr>
          <w:rFonts w:ascii="Verdana" w:eastAsia="Times New Roman" w:hAnsi="Verdana" w:cs="Times New Roman"/>
          <w:b/>
          <w:bCs/>
        </w:rPr>
        <w:t>Верификација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играча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електронска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потврда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улогу</w:t>
      </w:r>
      <w:proofErr w:type="spellEnd"/>
    </w:p>
    <w:p w14:paraId="661EE8C7" w14:textId="77777777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09" w:name="clan_102a"/>
      <w:bookmarkEnd w:id="209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102а</w:t>
      </w:r>
    </w:p>
    <w:p w14:paraId="4AD5005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У </w:t>
      </w:r>
      <w:proofErr w:type="spellStart"/>
      <w:r w:rsidRPr="00A11C2A">
        <w:rPr>
          <w:rFonts w:ascii="Verdana" w:eastAsia="Times New Roman" w:hAnsi="Verdana" w:cs="Times New Roman"/>
        </w:rPr>
        <w:t>циљу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заштите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малолетника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спровођења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учествовања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малолетних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приликом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регистрације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проверу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старости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увидом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датуму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рођења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идентификационом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документу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коришћењем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верификација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играча</w:t>
      </w:r>
      <w:proofErr w:type="spellEnd"/>
      <w:r w:rsidRPr="00A11C2A">
        <w:rPr>
          <w:rFonts w:ascii="Verdana" w:eastAsia="Times New Roman" w:hAnsi="Verdana" w:cs="Times New Roman"/>
        </w:rPr>
        <w:t xml:space="preserve">). </w:t>
      </w:r>
    </w:p>
    <w:p w14:paraId="687B18F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примљени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улог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вези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без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одлагања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потврду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улогу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578C1B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Ближе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поступак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верификације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облик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садржину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потврде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улогу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1. и 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министар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4ADA151" w14:textId="77777777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10" w:name="str_111"/>
      <w:bookmarkEnd w:id="210"/>
      <w:proofErr w:type="spellStart"/>
      <w:r w:rsidRPr="00A11C2A">
        <w:rPr>
          <w:rFonts w:ascii="Verdana" w:eastAsia="Times New Roman" w:hAnsi="Verdana" w:cs="Times New Roman"/>
          <w:b/>
          <w:bCs/>
        </w:rPr>
        <w:t>Посебна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правила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вези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бонусима</w:t>
      </w:r>
      <w:proofErr w:type="spellEnd"/>
    </w:p>
    <w:p w14:paraId="64126D9A" w14:textId="77777777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11" w:name="clan_102b"/>
      <w:bookmarkEnd w:id="211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102б</w:t>
      </w:r>
    </w:p>
    <w:p w14:paraId="32038A3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одобравати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бонусе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играчима</w:t>
      </w:r>
      <w:proofErr w:type="spellEnd"/>
      <w:r w:rsidRPr="00A11C2A">
        <w:rPr>
          <w:rFonts w:ascii="Verdana" w:eastAsia="Times New Roman" w:hAnsi="Verdana" w:cs="Times New Roman"/>
        </w:rPr>
        <w:t xml:space="preserve">, и </w:t>
      </w:r>
      <w:proofErr w:type="spellStart"/>
      <w:r w:rsidRPr="00A11C2A">
        <w:rPr>
          <w:rFonts w:ascii="Verdana" w:eastAsia="Times New Roman" w:hAnsi="Verdana" w:cs="Times New Roman"/>
        </w:rPr>
        <w:t>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искључиво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промотивног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CDAD8BE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отворити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један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промотивни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сваком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регистрованом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поседује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евиденциони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2B9CCA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Бонус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промотивног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користити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само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игру</w:t>
      </w:r>
      <w:proofErr w:type="spellEnd"/>
      <w:r w:rsidRPr="00A11C2A">
        <w:rPr>
          <w:rFonts w:ascii="Verdana" w:eastAsia="Times New Roman" w:hAnsi="Verdana" w:cs="Times New Roman"/>
        </w:rPr>
        <w:t xml:space="preserve">, а </w:t>
      </w:r>
      <w:proofErr w:type="spellStart"/>
      <w:r w:rsidRPr="00A11C2A">
        <w:rPr>
          <w:rFonts w:ascii="Verdana" w:eastAsia="Times New Roman" w:hAnsi="Verdana" w:cs="Times New Roman"/>
        </w:rPr>
        <w:t>такав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бонус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средства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lastRenderedPageBreak/>
        <w:t>оствари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промотивног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комбиновати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мешати</w:t>
      </w:r>
      <w:proofErr w:type="spellEnd"/>
      <w:r w:rsidRPr="00A11C2A">
        <w:rPr>
          <w:rFonts w:ascii="Verdana" w:eastAsia="Times New Roman" w:hAnsi="Verdana" w:cs="Times New Roman"/>
        </w:rPr>
        <w:t xml:space="preserve">)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средствима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евиденционом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промотивног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исплатити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директно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CED4ED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Играч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самостално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промотивни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6F6EAC6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Улог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промотивном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сматра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улогом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добитком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смислу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102.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99975C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остварена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промотивном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пренети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промотивног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евиденциони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F488147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Вредност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6.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сматра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улогом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смислу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102.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како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тренутку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преноса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промотивног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евиденциони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тако</w:t>
      </w:r>
      <w:proofErr w:type="spellEnd"/>
      <w:r w:rsidRPr="00A11C2A">
        <w:rPr>
          <w:rFonts w:ascii="Verdana" w:eastAsia="Times New Roman" w:hAnsi="Verdana" w:cs="Times New Roman"/>
        </w:rPr>
        <w:t xml:space="preserve"> и у </w:t>
      </w:r>
      <w:proofErr w:type="spellStart"/>
      <w:r w:rsidRPr="00A11C2A">
        <w:rPr>
          <w:rFonts w:ascii="Verdana" w:eastAsia="Times New Roman" w:hAnsi="Verdana" w:cs="Times New Roman"/>
        </w:rPr>
        <w:t>моменту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евентуалног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стварног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полагања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улога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играча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5B9451CA" w14:textId="7D96487F" w:rsidR="00D6742F" w:rsidRPr="007035DC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  <w:i/>
          <w:iCs/>
        </w:rPr>
      </w:pPr>
      <w:bookmarkStart w:id="212" w:name="str_112"/>
      <w:bookmarkEnd w:id="212"/>
      <w:r w:rsidRPr="007035DC">
        <w:rPr>
          <w:rFonts w:ascii="Verdana" w:eastAsia="Times New Roman" w:hAnsi="Verdana" w:cs="Times New Roman"/>
          <w:b/>
          <w:bCs/>
          <w:i/>
          <w:iCs/>
        </w:rPr>
        <w:t xml:space="preserve">7. </w:t>
      </w:r>
      <w:proofErr w:type="spellStart"/>
      <w:r w:rsidRPr="007035DC">
        <w:rPr>
          <w:rFonts w:ascii="Verdana" w:eastAsia="Times New Roman" w:hAnsi="Verdana" w:cs="Times New Roman"/>
          <w:b/>
          <w:bCs/>
          <w:i/>
          <w:iCs/>
        </w:rPr>
        <w:t>Наградне</w:t>
      </w:r>
      <w:proofErr w:type="spellEnd"/>
      <w:r w:rsidRPr="007035DC">
        <w:rPr>
          <w:rFonts w:ascii="Verdana" w:eastAsia="Times New Roman" w:hAnsi="Verdana" w:cs="Times New Roman"/>
          <w:b/>
          <w:bCs/>
          <w:i/>
          <w:iCs/>
        </w:rPr>
        <w:t xml:space="preserve"> </w:t>
      </w:r>
      <w:proofErr w:type="spellStart"/>
      <w:r w:rsidRPr="007035DC">
        <w:rPr>
          <w:rFonts w:ascii="Verdana" w:eastAsia="Times New Roman" w:hAnsi="Verdana" w:cs="Times New Roman"/>
          <w:b/>
          <w:bCs/>
          <w:i/>
          <w:iCs/>
        </w:rPr>
        <w:t>игре</w:t>
      </w:r>
      <w:proofErr w:type="spellEnd"/>
      <w:r w:rsidRPr="007035DC">
        <w:rPr>
          <w:rFonts w:ascii="Verdana" w:eastAsia="Times New Roman" w:hAnsi="Verdana" w:cs="Times New Roman"/>
          <w:b/>
          <w:bCs/>
          <w:i/>
          <w:iCs/>
        </w:rPr>
        <w:t xml:space="preserve"> у </w:t>
      </w:r>
      <w:proofErr w:type="spellStart"/>
      <w:r w:rsidRPr="007035DC">
        <w:rPr>
          <w:rFonts w:ascii="Verdana" w:eastAsia="Times New Roman" w:hAnsi="Verdana" w:cs="Times New Roman"/>
          <w:b/>
          <w:bCs/>
          <w:i/>
          <w:iCs/>
        </w:rPr>
        <w:t>роби</w:t>
      </w:r>
      <w:proofErr w:type="spellEnd"/>
      <w:r w:rsidRPr="007035DC">
        <w:rPr>
          <w:rFonts w:ascii="Verdana" w:eastAsia="Times New Roman" w:hAnsi="Verdana" w:cs="Times New Roman"/>
          <w:b/>
          <w:bCs/>
          <w:i/>
          <w:iCs/>
        </w:rPr>
        <w:t xml:space="preserve"> и </w:t>
      </w:r>
      <w:proofErr w:type="spellStart"/>
      <w:r w:rsidRPr="007035DC">
        <w:rPr>
          <w:rFonts w:ascii="Verdana" w:eastAsia="Times New Roman" w:hAnsi="Verdana" w:cs="Times New Roman"/>
          <w:b/>
          <w:bCs/>
          <w:i/>
          <w:iCs/>
        </w:rPr>
        <w:t>услугама</w:t>
      </w:r>
      <w:proofErr w:type="spellEnd"/>
    </w:p>
    <w:p w14:paraId="641299C8" w14:textId="096834D7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13" w:name="str_113"/>
      <w:bookmarkEnd w:id="213"/>
      <w:proofErr w:type="spellStart"/>
      <w:r w:rsidRPr="00A11C2A">
        <w:rPr>
          <w:rFonts w:ascii="Verdana" w:eastAsia="Times New Roman" w:hAnsi="Verdana" w:cs="Times New Roman"/>
          <w:b/>
          <w:bCs/>
        </w:rPr>
        <w:t>Приређивач</w:t>
      </w:r>
      <w:proofErr w:type="spellEnd"/>
    </w:p>
    <w:p w14:paraId="38A280F9" w14:textId="40BF6D7E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14" w:name="clan_103"/>
      <w:bookmarkEnd w:id="214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103</w:t>
      </w:r>
      <w:r w:rsidR="00585857" w:rsidRPr="00A11C2A">
        <w:rPr>
          <w:rFonts w:ascii="Verdana" w:eastAsia="Times New Roman" w:hAnsi="Verdana" w:cs="Times New Roman"/>
          <w:b/>
          <w:bCs/>
        </w:rPr>
        <w:t>.</w:t>
      </w:r>
    </w:p>
    <w:p w14:paraId="4D3A98D6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току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календарске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године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приредити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своје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највише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четири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наградне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, а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добијеној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сваку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наградну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појединачно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C06356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Сагласност</w:t>
      </w:r>
      <w:proofErr w:type="spellEnd"/>
      <w:r w:rsidRPr="00A11C2A">
        <w:rPr>
          <w:rFonts w:ascii="Verdana" w:eastAsia="Times New Roman" w:hAnsi="Verdana" w:cs="Times New Roman"/>
        </w:rPr>
        <w:t xml:space="preserve"> из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53BFE0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Наградна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трајати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45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чему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наградне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истовремено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98CEFD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У </w:t>
      </w:r>
      <w:proofErr w:type="spellStart"/>
      <w:r w:rsidRPr="00A11C2A">
        <w:rPr>
          <w:rFonts w:ascii="Verdana" w:eastAsia="Times New Roman" w:hAnsi="Verdana" w:cs="Times New Roman"/>
        </w:rPr>
        <w:t>захтеву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добијање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наведе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врсту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правила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наградне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висину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наградног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фонда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дужину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трајања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наградне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ED9E5D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наградне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роби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услугама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поднети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добијање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наградне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најкасније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30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отпочињања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наградне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853680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Министар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ближе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1-4.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2CAEF9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наградне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најмање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осам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отпочињања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наградне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објави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правила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најмање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једном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дневном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листу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дистрибуира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целој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територији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Републике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доказ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објављивању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објављивања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E5586C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Изузетно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1-5.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државни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организација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циљу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побољшања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одређеног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организовати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наградну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искључиво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намену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21FAEB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организовање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наградне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8.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критеријуме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даје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1D99193" w14:textId="77777777" w:rsidR="006466B8" w:rsidRDefault="006466B8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15" w:name="str_114"/>
      <w:bookmarkEnd w:id="215"/>
    </w:p>
    <w:p w14:paraId="547DC3EC" w14:textId="39C9E817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proofErr w:type="spellStart"/>
      <w:r w:rsidRPr="00A11C2A">
        <w:rPr>
          <w:rFonts w:ascii="Verdana" w:eastAsia="Times New Roman" w:hAnsi="Verdana" w:cs="Times New Roman"/>
          <w:b/>
          <w:bCs/>
        </w:rPr>
        <w:lastRenderedPageBreak/>
        <w:t>Поступак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давања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сагласности</w:t>
      </w:r>
      <w:proofErr w:type="spellEnd"/>
    </w:p>
    <w:p w14:paraId="77D205BB" w14:textId="397FA4CB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16" w:name="clan_104"/>
      <w:bookmarkEnd w:id="216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104</w:t>
      </w:r>
      <w:r w:rsidR="00585857" w:rsidRPr="00A11C2A">
        <w:rPr>
          <w:rFonts w:ascii="Verdana" w:eastAsia="Times New Roman" w:hAnsi="Verdana" w:cs="Times New Roman"/>
          <w:b/>
          <w:bCs/>
        </w:rPr>
        <w:t>.</w:t>
      </w:r>
    </w:p>
    <w:p w14:paraId="4F32BE56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добијање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између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осталог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садржи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називу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седишту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подносиоца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фонду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спецификацијом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награда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доставља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следећа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документација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</w:p>
    <w:p w14:paraId="68BCB63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1) </w:t>
      </w:r>
      <w:proofErr w:type="spellStart"/>
      <w:r w:rsidRPr="00A11C2A">
        <w:rPr>
          <w:rFonts w:ascii="Verdana" w:eastAsia="Times New Roman" w:hAnsi="Verdana" w:cs="Times New Roman"/>
        </w:rPr>
        <w:t>одлука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надлежног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приређивању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наградне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2AA6648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2) </w:t>
      </w:r>
      <w:proofErr w:type="spellStart"/>
      <w:r w:rsidRPr="00A11C2A">
        <w:rPr>
          <w:rFonts w:ascii="Verdana" w:eastAsia="Times New Roman" w:hAnsi="Verdana" w:cs="Times New Roman"/>
        </w:rPr>
        <w:t>решење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упису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одговарајући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регистар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4C6C142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3) </w:t>
      </w:r>
      <w:proofErr w:type="spellStart"/>
      <w:r w:rsidRPr="00A11C2A">
        <w:rPr>
          <w:rFonts w:ascii="Verdana" w:eastAsia="Times New Roman" w:hAnsi="Verdana" w:cs="Times New Roman"/>
        </w:rPr>
        <w:t>правила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наградне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94E902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Министар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ближе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добијање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5FC526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службеној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прибавља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службених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евиденција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подносилац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није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обавези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документ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тачка</w:t>
      </w:r>
      <w:proofErr w:type="spellEnd"/>
      <w:r w:rsidRPr="00A11C2A">
        <w:rPr>
          <w:rFonts w:ascii="Verdana" w:eastAsia="Times New Roman" w:hAnsi="Verdana" w:cs="Times New Roman"/>
        </w:rPr>
        <w:t xml:space="preserve"> 2)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изузев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подносилац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изричито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изјави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прибавити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сам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BF1078A" w14:textId="1B80A42B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17" w:name="str_115"/>
      <w:bookmarkEnd w:id="217"/>
      <w:proofErr w:type="spellStart"/>
      <w:r w:rsidRPr="00A11C2A">
        <w:rPr>
          <w:rFonts w:ascii="Verdana" w:eastAsia="Times New Roman" w:hAnsi="Verdana" w:cs="Times New Roman"/>
          <w:b/>
          <w:bCs/>
        </w:rPr>
        <w:t>Престанак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важења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сагласности</w:t>
      </w:r>
      <w:proofErr w:type="spellEnd"/>
    </w:p>
    <w:p w14:paraId="28BB0ABB" w14:textId="3801C9F3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18" w:name="clan_105"/>
      <w:bookmarkEnd w:id="218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105</w:t>
      </w:r>
      <w:r w:rsidR="00585857" w:rsidRPr="00A11C2A">
        <w:rPr>
          <w:rFonts w:ascii="Verdana" w:eastAsia="Times New Roman" w:hAnsi="Verdana" w:cs="Times New Roman"/>
          <w:b/>
          <w:bCs/>
        </w:rPr>
        <w:t>.</w:t>
      </w:r>
    </w:p>
    <w:p w14:paraId="2A977A5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акт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одузимању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наградне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роби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услугама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</w:p>
    <w:p w14:paraId="103DC76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1)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неистинитих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2D17AC2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2)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уплатио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доспелу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обавезу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наградне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00347066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3)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поступа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правилима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наградне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6C8A1D0" w14:textId="6CE92DCB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19" w:name="clan_106"/>
      <w:bookmarkEnd w:id="219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106</w:t>
      </w:r>
      <w:r w:rsidR="00585857" w:rsidRPr="00A11C2A">
        <w:rPr>
          <w:rFonts w:ascii="Verdana" w:eastAsia="Times New Roman" w:hAnsi="Verdana" w:cs="Times New Roman"/>
          <w:b/>
          <w:bCs/>
        </w:rPr>
        <w:t>.</w:t>
      </w:r>
    </w:p>
    <w:p w14:paraId="09F4A194" w14:textId="5FBA7DD0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  <w:i/>
          <w:iCs/>
        </w:rPr>
        <w:t>Брисан</w:t>
      </w:r>
      <w:proofErr w:type="spellEnd"/>
    </w:p>
    <w:p w14:paraId="08E753C1" w14:textId="4403DE09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20" w:name="str_116"/>
      <w:bookmarkEnd w:id="220"/>
      <w:proofErr w:type="spellStart"/>
      <w:r w:rsidRPr="00A11C2A">
        <w:rPr>
          <w:rFonts w:ascii="Verdana" w:eastAsia="Times New Roman" w:hAnsi="Verdana" w:cs="Times New Roman"/>
          <w:b/>
          <w:bCs/>
        </w:rPr>
        <w:t>Накнада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за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приређивање</w:t>
      </w:r>
      <w:proofErr w:type="spellEnd"/>
    </w:p>
    <w:p w14:paraId="2D84D44D" w14:textId="1D46B33D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21" w:name="clan_107"/>
      <w:bookmarkEnd w:id="221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107</w:t>
      </w:r>
      <w:r w:rsidR="00585857" w:rsidRPr="00A11C2A">
        <w:rPr>
          <w:rFonts w:ascii="Verdana" w:eastAsia="Times New Roman" w:hAnsi="Verdana" w:cs="Times New Roman"/>
          <w:b/>
          <w:bCs/>
        </w:rPr>
        <w:t>.</w:t>
      </w:r>
    </w:p>
    <w:p w14:paraId="5BD168D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плаћа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наградне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роби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услугама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висини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25%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укупне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вредности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наградног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фонда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BB0A66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оцени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вредност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наградног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фонда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тржишној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вредности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тржишну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вредност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фонда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2ED69A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Накнада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уплаћује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одговарајући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јавних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прихода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најкасније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отпочињања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наградне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8FB2581" w14:textId="5BFB72F1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22" w:name="str_117"/>
      <w:bookmarkEnd w:id="222"/>
      <w:proofErr w:type="spellStart"/>
      <w:r w:rsidRPr="00A11C2A">
        <w:rPr>
          <w:rFonts w:ascii="Verdana" w:eastAsia="Times New Roman" w:hAnsi="Verdana" w:cs="Times New Roman"/>
          <w:b/>
          <w:bCs/>
        </w:rPr>
        <w:t>Извештај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наградној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игри</w:t>
      </w:r>
      <w:proofErr w:type="spellEnd"/>
    </w:p>
    <w:p w14:paraId="15DA86AE" w14:textId="2DFD1EC6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23" w:name="clan_108"/>
      <w:bookmarkEnd w:id="223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108</w:t>
      </w:r>
      <w:r w:rsidR="00585857" w:rsidRPr="00A11C2A">
        <w:rPr>
          <w:rFonts w:ascii="Verdana" w:eastAsia="Times New Roman" w:hAnsi="Verdana" w:cs="Times New Roman"/>
          <w:b/>
          <w:bCs/>
        </w:rPr>
        <w:t>.</w:t>
      </w:r>
    </w:p>
    <w:p w14:paraId="7B6D794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завршетку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наградне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30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обавести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Управу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резултатима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наградне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1D1ADB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lastRenderedPageBreak/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извештавања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ближе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министар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4025677" w14:textId="1DE8632D" w:rsidR="00D6742F" w:rsidRPr="007035DC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  <w:i/>
          <w:iCs/>
        </w:rPr>
      </w:pPr>
      <w:bookmarkStart w:id="224" w:name="str_118"/>
      <w:bookmarkEnd w:id="224"/>
      <w:r w:rsidRPr="007035DC">
        <w:rPr>
          <w:rFonts w:ascii="Verdana" w:eastAsia="Times New Roman" w:hAnsi="Verdana" w:cs="Times New Roman"/>
          <w:b/>
          <w:bCs/>
          <w:i/>
          <w:iCs/>
        </w:rPr>
        <w:t xml:space="preserve">8. </w:t>
      </w:r>
      <w:proofErr w:type="spellStart"/>
      <w:r w:rsidRPr="007035DC">
        <w:rPr>
          <w:rFonts w:ascii="Verdana" w:eastAsia="Times New Roman" w:hAnsi="Verdana" w:cs="Times New Roman"/>
          <w:b/>
          <w:bCs/>
          <w:i/>
          <w:iCs/>
        </w:rPr>
        <w:t>Посебне</w:t>
      </w:r>
      <w:proofErr w:type="spellEnd"/>
      <w:r w:rsidRPr="007035DC">
        <w:rPr>
          <w:rFonts w:ascii="Verdana" w:eastAsia="Times New Roman" w:hAnsi="Verdana" w:cs="Times New Roman"/>
          <w:b/>
          <w:bCs/>
          <w:i/>
          <w:iCs/>
        </w:rPr>
        <w:t xml:space="preserve"> </w:t>
      </w:r>
      <w:proofErr w:type="spellStart"/>
      <w:r w:rsidRPr="007035DC">
        <w:rPr>
          <w:rFonts w:ascii="Verdana" w:eastAsia="Times New Roman" w:hAnsi="Verdana" w:cs="Times New Roman"/>
          <w:b/>
          <w:bCs/>
          <w:i/>
          <w:iCs/>
        </w:rPr>
        <w:t>обавезе</w:t>
      </w:r>
      <w:proofErr w:type="spellEnd"/>
      <w:r w:rsidRPr="007035DC">
        <w:rPr>
          <w:rFonts w:ascii="Verdana" w:eastAsia="Times New Roman" w:hAnsi="Verdana" w:cs="Times New Roman"/>
          <w:b/>
          <w:bCs/>
          <w:i/>
          <w:iCs/>
        </w:rPr>
        <w:t xml:space="preserve"> </w:t>
      </w:r>
      <w:proofErr w:type="spellStart"/>
      <w:r w:rsidRPr="007035DC">
        <w:rPr>
          <w:rFonts w:ascii="Verdana" w:eastAsia="Times New Roman" w:hAnsi="Verdana" w:cs="Times New Roman"/>
          <w:b/>
          <w:bCs/>
          <w:i/>
          <w:iCs/>
        </w:rPr>
        <w:t>приређивача</w:t>
      </w:r>
      <w:proofErr w:type="spellEnd"/>
      <w:r w:rsidRPr="007035DC">
        <w:rPr>
          <w:rFonts w:ascii="Verdana" w:eastAsia="Times New Roman" w:hAnsi="Verdana" w:cs="Times New Roman"/>
          <w:b/>
          <w:bCs/>
          <w:i/>
          <w:iCs/>
        </w:rPr>
        <w:t xml:space="preserve"> и </w:t>
      </w:r>
      <w:proofErr w:type="spellStart"/>
      <w:r w:rsidRPr="007035DC">
        <w:rPr>
          <w:rFonts w:ascii="Verdana" w:eastAsia="Times New Roman" w:hAnsi="Verdana" w:cs="Times New Roman"/>
          <w:b/>
          <w:bCs/>
          <w:i/>
          <w:iCs/>
        </w:rPr>
        <w:t>учесника</w:t>
      </w:r>
      <w:proofErr w:type="spellEnd"/>
      <w:r w:rsidRPr="007035DC">
        <w:rPr>
          <w:rFonts w:ascii="Verdana" w:eastAsia="Times New Roman" w:hAnsi="Verdana" w:cs="Times New Roman"/>
          <w:b/>
          <w:bCs/>
          <w:i/>
          <w:iCs/>
        </w:rPr>
        <w:t xml:space="preserve"> у </w:t>
      </w:r>
      <w:proofErr w:type="spellStart"/>
      <w:r w:rsidRPr="007035DC">
        <w:rPr>
          <w:rFonts w:ascii="Verdana" w:eastAsia="Times New Roman" w:hAnsi="Verdana" w:cs="Times New Roman"/>
          <w:b/>
          <w:bCs/>
          <w:i/>
          <w:iCs/>
        </w:rPr>
        <w:t>игри</w:t>
      </w:r>
      <w:proofErr w:type="spellEnd"/>
    </w:p>
    <w:p w14:paraId="78BBFF46" w14:textId="77316D17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25" w:name="str_119"/>
      <w:bookmarkEnd w:id="225"/>
      <w:proofErr w:type="spellStart"/>
      <w:r w:rsidRPr="00A11C2A">
        <w:rPr>
          <w:rFonts w:ascii="Verdana" w:eastAsia="Times New Roman" w:hAnsi="Verdana" w:cs="Times New Roman"/>
          <w:b/>
          <w:bCs/>
        </w:rPr>
        <w:t>Правила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игре</w:t>
      </w:r>
      <w:proofErr w:type="spellEnd"/>
    </w:p>
    <w:p w14:paraId="5F3D1DC8" w14:textId="481E3562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26" w:name="clan_109"/>
      <w:bookmarkEnd w:id="226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109</w:t>
      </w:r>
      <w:r w:rsidR="00585857" w:rsidRPr="00A11C2A">
        <w:rPr>
          <w:rFonts w:ascii="Verdana" w:eastAsia="Times New Roman" w:hAnsi="Verdana" w:cs="Times New Roman"/>
          <w:b/>
          <w:bCs/>
        </w:rPr>
        <w:t>.</w:t>
      </w:r>
    </w:p>
    <w:p w14:paraId="46AC7D8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сваку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врсту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приликом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достављања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морају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приложити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правила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257EE1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Министар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ближе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правила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морају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садрже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255F0F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Правила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морају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истакнута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видном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месту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просторији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објављена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други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уређен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609792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Правила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мењати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току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трајања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4790BE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У </w:t>
      </w:r>
      <w:proofErr w:type="spellStart"/>
      <w:r w:rsidRPr="00A11C2A">
        <w:rPr>
          <w:rFonts w:ascii="Verdana" w:eastAsia="Times New Roman" w:hAnsi="Verdana" w:cs="Times New Roman"/>
        </w:rPr>
        <w:t>случају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правила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морају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јасно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истакнута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веб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презентацији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порталу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кога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учесник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учествује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очигледном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месту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такав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доступна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читање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преузимање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похрањивање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чување</w:t>
      </w:r>
      <w:proofErr w:type="spellEnd"/>
      <w:r w:rsidRPr="00A11C2A">
        <w:rPr>
          <w:rFonts w:ascii="Verdana" w:eastAsia="Times New Roman" w:hAnsi="Verdana" w:cs="Times New Roman"/>
        </w:rPr>
        <w:t xml:space="preserve">) </w:t>
      </w:r>
      <w:proofErr w:type="spellStart"/>
      <w:r w:rsidRPr="00A11C2A">
        <w:rPr>
          <w:rFonts w:ascii="Verdana" w:eastAsia="Times New Roman" w:hAnsi="Verdana" w:cs="Times New Roman"/>
        </w:rPr>
        <w:t>посетиоцима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интернет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адресе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портала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2CA951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Сагласност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правила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20C6EDC6" w14:textId="73902A36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27" w:name="str_120"/>
      <w:bookmarkEnd w:id="227"/>
      <w:proofErr w:type="spellStart"/>
      <w:r w:rsidRPr="00A11C2A">
        <w:rPr>
          <w:rFonts w:ascii="Verdana" w:eastAsia="Times New Roman" w:hAnsi="Verdana" w:cs="Times New Roman"/>
          <w:b/>
          <w:bCs/>
        </w:rPr>
        <w:t>Евиденција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играчима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чување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документације</w:t>
      </w:r>
      <w:proofErr w:type="spellEnd"/>
    </w:p>
    <w:p w14:paraId="0A9C8AEB" w14:textId="13BAA751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28" w:name="clan_110"/>
      <w:bookmarkEnd w:id="228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110</w:t>
      </w:r>
      <w:r w:rsidR="00585857" w:rsidRPr="00A11C2A">
        <w:rPr>
          <w:rFonts w:ascii="Verdana" w:eastAsia="Times New Roman" w:hAnsi="Verdana" w:cs="Times New Roman"/>
          <w:b/>
          <w:bCs/>
        </w:rPr>
        <w:t>.</w:t>
      </w:r>
    </w:p>
    <w:p w14:paraId="3289FF8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потребе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спровођења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води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базу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лицима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остварила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пропише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министар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31C098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запослена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држе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тајности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играчима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њиховом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учествовању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укључујући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њиховим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добицима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5A637B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Подаци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користити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само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сврху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прикупљени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уступати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трећим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јавно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објављивати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осим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друкчије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изричито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прописано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4B43FD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Кршењем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обавезе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чувања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тајности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сматра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достављање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потребе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спровођења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прописа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област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спречавања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новца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финансирања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тероризма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2013B0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Подаци о </w:t>
      </w:r>
      <w:proofErr w:type="spellStart"/>
      <w:r w:rsidRPr="00A11C2A">
        <w:rPr>
          <w:rFonts w:ascii="Verdana" w:eastAsia="Times New Roman" w:hAnsi="Verdana" w:cs="Times New Roman"/>
        </w:rPr>
        <w:t>лицима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прикупљају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обрађују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уређена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заштита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личности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4431A7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осталу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документацију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прописану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чува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година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последњег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године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односе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8D26DD0" w14:textId="77777777" w:rsidR="006466B8" w:rsidRDefault="006466B8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29" w:name="str_121"/>
      <w:bookmarkEnd w:id="229"/>
    </w:p>
    <w:p w14:paraId="4D5A4E25" w14:textId="3809BE33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proofErr w:type="spellStart"/>
      <w:r w:rsidRPr="00A11C2A">
        <w:rPr>
          <w:rFonts w:ascii="Verdana" w:eastAsia="Times New Roman" w:hAnsi="Verdana" w:cs="Times New Roman"/>
          <w:b/>
          <w:bCs/>
        </w:rPr>
        <w:lastRenderedPageBreak/>
        <w:t>Спречавања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прања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новца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финансирања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тероризма</w:t>
      </w:r>
      <w:proofErr w:type="spellEnd"/>
    </w:p>
    <w:p w14:paraId="1C74CD44" w14:textId="6577EE07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30" w:name="clan_111"/>
      <w:bookmarkEnd w:id="230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111</w:t>
      </w:r>
      <w:r w:rsidR="00585857" w:rsidRPr="00A11C2A">
        <w:rPr>
          <w:rFonts w:ascii="Verdana" w:eastAsia="Times New Roman" w:hAnsi="Verdana" w:cs="Times New Roman"/>
          <w:b/>
          <w:bCs/>
        </w:rPr>
        <w:t>.</w:t>
      </w:r>
    </w:p>
    <w:p w14:paraId="47F36BC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обвезници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спречавање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новца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финансирања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тероризма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дужни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свом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пословању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поступају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наведеним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прописима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својим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унутрашњим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актима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радње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мере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предузимају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странкама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када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радње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мере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спроводе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07B062A" w14:textId="5FAB1643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31" w:name="str_122"/>
      <w:bookmarkEnd w:id="231"/>
      <w:proofErr w:type="spellStart"/>
      <w:r w:rsidRPr="00A11C2A">
        <w:rPr>
          <w:rFonts w:ascii="Verdana" w:eastAsia="Times New Roman" w:hAnsi="Verdana" w:cs="Times New Roman"/>
          <w:b/>
          <w:bCs/>
        </w:rPr>
        <w:t>Општи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услови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за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приређиваче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посебних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игара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срећу</w:t>
      </w:r>
      <w:proofErr w:type="spellEnd"/>
    </w:p>
    <w:p w14:paraId="6AA854AB" w14:textId="2EB4F18C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32" w:name="clan_112"/>
      <w:bookmarkEnd w:id="232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112</w:t>
      </w:r>
      <w:r w:rsidR="00585857" w:rsidRPr="00A11C2A">
        <w:rPr>
          <w:rFonts w:ascii="Verdana" w:eastAsia="Times New Roman" w:hAnsi="Verdana" w:cs="Times New Roman"/>
          <w:b/>
          <w:bCs/>
        </w:rPr>
        <w:t>.</w:t>
      </w:r>
    </w:p>
    <w:p w14:paraId="56C5150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Оснивач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власник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стварни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власник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именовано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сарадник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именовано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његов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његов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стварни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власник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именовано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таквом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лицу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сарадник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осуђено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новчану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казну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казну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затвора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физичко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кривично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дело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Републици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страној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држави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повредило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поновило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повреду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спречавање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новца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финансирање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тероризма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периоду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трајања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изречене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заштитне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одређених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делатности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представљају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претежну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делатност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привредног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друштва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трајања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заштитне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одговорном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одређене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представљају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претежну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делатност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привредног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друштва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периоду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трајања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изречене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заштитне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одговорном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одређене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привредног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друштва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претежна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делатност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1C4F03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приликом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сваког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именовања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промене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именованог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надлежног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државног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потврђује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такво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осуђено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новчану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казну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казну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затвора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физичко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кривично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дело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Републици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страној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држави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повредило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поновило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повреду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спречавање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новца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финансирање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тероризма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периоду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трајања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изречене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заштитне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одређених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делатности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представљају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претежну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делатност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привредног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друштва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трајања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заштитне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одговорном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одређене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представљају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претежну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делатност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привредног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друштва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периоду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трајања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изречене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заштитне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одговорном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одређене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привредног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друштва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претежна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делатност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B3FF75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30. </w:t>
      </w:r>
      <w:proofErr w:type="spellStart"/>
      <w:r w:rsidRPr="00A11C2A">
        <w:rPr>
          <w:rFonts w:ascii="Verdana" w:eastAsia="Times New Roman" w:hAnsi="Verdana" w:cs="Times New Roman"/>
        </w:rPr>
        <w:t>јуна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текуће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године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надлежног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државног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оснивача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власника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стварног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власника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именовано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4000DFD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оправданог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разлога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прибавити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надлежног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државног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2. и 3.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изјаву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материјалном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кривичном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одговорношћу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осуђивани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чланови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организоване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криминалне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групе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било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тренутку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затражити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наведени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доказ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непосредно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надлежног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C98BC2E" w14:textId="4C3158CD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33" w:name="str_123"/>
      <w:bookmarkEnd w:id="233"/>
      <w:proofErr w:type="spellStart"/>
      <w:r w:rsidRPr="00A11C2A">
        <w:rPr>
          <w:rFonts w:ascii="Verdana" w:eastAsia="Times New Roman" w:hAnsi="Verdana" w:cs="Times New Roman"/>
          <w:b/>
          <w:bCs/>
        </w:rPr>
        <w:lastRenderedPageBreak/>
        <w:t>Кумулација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услова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вези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основним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капиталом</w:t>
      </w:r>
      <w:proofErr w:type="spellEnd"/>
    </w:p>
    <w:p w14:paraId="0A7838EF" w14:textId="5D6B2CE9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34" w:name="clan_113"/>
      <w:bookmarkEnd w:id="234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113</w:t>
      </w:r>
      <w:r w:rsidR="00585857" w:rsidRPr="00A11C2A">
        <w:rPr>
          <w:rFonts w:ascii="Verdana" w:eastAsia="Times New Roman" w:hAnsi="Verdana" w:cs="Times New Roman"/>
          <w:b/>
          <w:bCs/>
        </w:rPr>
        <w:t>.</w:t>
      </w:r>
    </w:p>
    <w:p w14:paraId="412CE4FE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Услов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погледу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висине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капитала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60.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1,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78.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93.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кумулативно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испуни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појединачно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аутоматима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срећу-клађење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259B8A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Услов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играчницама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70D59A5" w14:textId="77777777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35" w:name="str_124"/>
      <w:bookmarkEnd w:id="235"/>
      <w:proofErr w:type="spellStart"/>
      <w:r w:rsidRPr="00A11C2A">
        <w:rPr>
          <w:rFonts w:ascii="Verdana" w:eastAsia="Times New Roman" w:hAnsi="Verdana" w:cs="Times New Roman"/>
          <w:b/>
          <w:bCs/>
        </w:rPr>
        <w:t>Промена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структуре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капитала</w:t>
      </w:r>
      <w:proofErr w:type="spellEnd"/>
    </w:p>
    <w:p w14:paraId="563508B3" w14:textId="77777777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36" w:name="clan_113а"/>
      <w:bookmarkEnd w:id="236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113а</w:t>
      </w:r>
    </w:p>
    <w:p w14:paraId="4B9B9B4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Заинтересовано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откупи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удео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акције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приступи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акционар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структури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капитала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аутоматима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BA20F3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добијање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поред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осталог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садржи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називу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седишту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имену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презимену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пребивалишту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боравишту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уколико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разликује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пребивалишта</w:t>
      </w:r>
      <w:proofErr w:type="spellEnd"/>
      <w:r w:rsidRPr="00A11C2A">
        <w:rPr>
          <w:rFonts w:ascii="Verdana" w:eastAsia="Times New Roman" w:hAnsi="Verdana" w:cs="Times New Roman"/>
        </w:rPr>
        <w:t xml:space="preserve">) </w:t>
      </w:r>
      <w:proofErr w:type="spellStart"/>
      <w:r w:rsidRPr="00A11C2A">
        <w:rPr>
          <w:rFonts w:ascii="Verdana" w:eastAsia="Times New Roman" w:hAnsi="Verdana" w:cs="Times New Roman"/>
        </w:rPr>
        <w:t>физичког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намеру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постане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акционар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доставља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следећа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документација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</w:p>
    <w:p w14:paraId="032DE7C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1) </w:t>
      </w:r>
      <w:proofErr w:type="spellStart"/>
      <w:r w:rsidRPr="00A11C2A">
        <w:rPr>
          <w:rFonts w:ascii="Verdana" w:eastAsia="Times New Roman" w:hAnsi="Verdana" w:cs="Times New Roman"/>
        </w:rPr>
        <w:t>решење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упису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регистар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привредних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субјеката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одговарајући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регистар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ради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иностраном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прилогом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висини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структури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капитала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личне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исправе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уколико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реч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физичком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лицу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1321856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2) </w:t>
      </w:r>
      <w:proofErr w:type="spellStart"/>
      <w:r w:rsidRPr="00A11C2A">
        <w:rPr>
          <w:rFonts w:ascii="Verdana" w:eastAsia="Times New Roman" w:hAnsi="Verdana" w:cs="Times New Roman"/>
        </w:rPr>
        <w:t>доказ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пореских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обавеза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Републици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физичко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080683AE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3) </w:t>
      </w:r>
      <w:proofErr w:type="spellStart"/>
      <w:r w:rsidRPr="00A11C2A">
        <w:rPr>
          <w:rFonts w:ascii="Verdana" w:eastAsia="Times New Roman" w:hAnsi="Verdana" w:cs="Times New Roman"/>
        </w:rPr>
        <w:t>акт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надлежног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државног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потврђује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подносилац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његов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оснивач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власник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стварни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власник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сарадник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именовано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осуђен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новчану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казну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казну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затвора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физичко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кривично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дело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Републици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страној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држави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повредило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поновило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повреду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спречавање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новца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финансирање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тероризма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периоду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трајања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изречене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заштитне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одређених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делатности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представљају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претежну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делатност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привредног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друштва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трајања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заштитне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одговорном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одређене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представљају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претежну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делатност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привредног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друштва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периоду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трајања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изречене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заштитне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одговорном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одређене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привредног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друштва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претежна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делатност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7CF65F7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4)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оправданих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разлога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прибавити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докази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неосуђиваности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тачке</w:t>
      </w:r>
      <w:proofErr w:type="spellEnd"/>
      <w:r w:rsidRPr="00A11C2A">
        <w:rPr>
          <w:rFonts w:ascii="Verdana" w:eastAsia="Times New Roman" w:hAnsi="Verdana" w:cs="Times New Roman"/>
        </w:rPr>
        <w:t xml:space="preserve"> 3)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тачке</w:t>
      </w:r>
      <w:proofErr w:type="spellEnd"/>
      <w:r w:rsidRPr="00A11C2A">
        <w:rPr>
          <w:rFonts w:ascii="Verdana" w:eastAsia="Times New Roman" w:hAnsi="Verdana" w:cs="Times New Roman"/>
        </w:rPr>
        <w:t xml:space="preserve"> 3)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доставити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изјаву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материјалном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кривичном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одговорношћу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осуђивани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чланови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организоване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криминалне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групе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било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lastRenderedPageBreak/>
        <w:t>тренутку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затражити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тачке</w:t>
      </w:r>
      <w:proofErr w:type="spellEnd"/>
      <w:r w:rsidRPr="00A11C2A">
        <w:rPr>
          <w:rFonts w:ascii="Verdana" w:eastAsia="Times New Roman" w:hAnsi="Verdana" w:cs="Times New Roman"/>
        </w:rPr>
        <w:t xml:space="preserve"> 3)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надлежног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доказ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неосуђиваности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2B9F78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30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пријема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уредног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документације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донесе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давању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одбијању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добијање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сагласности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358F997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електронском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облику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076BD4A6" w14:textId="0132BE1C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37" w:name="str_125"/>
      <w:bookmarkEnd w:id="237"/>
      <w:proofErr w:type="spellStart"/>
      <w:r w:rsidRPr="00A11C2A">
        <w:rPr>
          <w:rFonts w:ascii="Verdana" w:eastAsia="Times New Roman" w:hAnsi="Verdana" w:cs="Times New Roman"/>
          <w:b/>
          <w:bCs/>
        </w:rPr>
        <w:t>Накнада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за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услуге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комуникације</w:t>
      </w:r>
      <w:proofErr w:type="spellEnd"/>
    </w:p>
    <w:p w14:paraId="4EC9A006" w14:textId="19B20482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38" w:name="clan_114"/>
      <w:bookmarkEnd w:id="238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114</w:t>
      </w:r>
      <w:r w:rsidR="00585857" w:rsidRPr="00A11C2A">
        <w:rPr>
          <w:rFonts w:ascii="Verdana" w:eastAsia="Times New Roman" w:hAnsi="Verdana" w:cs="Times New Roman"/>
          <w:b/>
          <w:bCs/>
        </w:rPr>
        <w:t>.</w:t>
      </w:r>
    </w:p>
    <w:p w14:paraId="280CD71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Накнаду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услуге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приређивању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пружаоцу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услуге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плаћа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FA4E0E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У </w:t>
      </w:r>
      <w:proofErr w:type="spellStart"/>
      <w:r w:rsidRPr="00A11C2A">
        <w:rPr>
          <w:rFonts w:ascii="Verdana" w:eastAsia="Times New Roman" w:hAnsi="Verdana" w:cs="Times New Roman"/>
        </w:rPr>
        <w:t>случају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због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природе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фонто</w:t>
      </w:r>
      <w:proofErr w:type="spellEnd"/>
      <w:r w:rsidRPr="00A11C2A">
        <w:rPr>
          <w:rFonts w:ascii="Verdana" w:eastAsia="Times New Roman" w:hAnsi="Verdana" w:cs="Times New Roman"/>
        </w:rPr>
        <w:t xml:space="preserve">, СМС и </w:t>
      </w:r>
      <w:proofErr w:type="spellStart"/>
      <w:r w:rsidRPr="00A11C2A">
        <w:rPr>
          <w:rFonts w:ascii="Verdana" w:eastAsia="Times New Roman" w:hAnsi="Verdana" w:cs="Times New Roman"/>
        </w:rPr>
        <w:t>др</w:t>
      </w:r>
      <w:proofErr w:type="spellEnd"/>
      <w:r w:rsidRPr="00A11C2A">
        <w:rPr>
          <w:rFonts w:ascii="Verdana" w:eastAsia="Times New Roman" w:hAnsi="Verdana" w:cs="Times New Roman"/>
        </w:rPr>
        <w:t xml:space="preserve">.) </w:t>
      </w:r>
      <w:proofErr w:type="spellStart"/>
      <w:r w:rsidRPr="00A11C2A">
        <w:rPr>
          <w:rFonts w:ascii="Verdana" w:eastAsia="Times New Roman" w:hAnsi="Verdana" w:cs="Times New Roman"/>
        </w:rPr>
        <w:t>накнаду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услуге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плаћа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учесник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одредити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цена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услуге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виша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редовне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цене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одговарајуће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услуге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353E8D0" w14:textId="78321FD1" w:rsidR="00D6742F" w:rsidRPr="00A11C2A" w:rsidRDefault="00D6742F" w:rsidP="006466B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39" w:name="str_126"/>
      <w:bookmarkEnd w:id="239"/>
      <w:proofErr w:type="spellStart"/>
      <w:r w:rsidRPr="00A11C2A">
        <w:rPr>
          <w:rFonts w:ascii="Verdana" w:eastAsia="Times New Roman" w:hAnsi="Verdana" w:cs="Times New Roman"/>
          <w:b/>
          <w:bCs/>
        </w:rPr>
        <w:t>Примање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уплата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за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игре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срећу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преко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средстава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комуникације</w:t>
      </w:r>
      <w:proofErr w:type="spellEnd"/>
    </w:p>
    <w:p w14:paraId="05173B93" w14:textId="0DE89815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40" w:name="clan_115"/>
      <w:bookmarkEnd w:id="240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115</w:t>
      </w:r>
      <w:r w:rsidR="00585857" w:rsidRPr="00A11C2A">
        <w:rPr>
          <w:rFonts w:ascii="Verdana" w:eastAsia="Times New Roman" w:hAnsi="Verdana" w:cs="Times New Roman"/>
          <w:b/>
          <w:bCs/>
        </w:rPr>
        <w:t>.</w:t>
      </w:r>
    </w:p>
    <w:p w14:paraId="675518DE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ангажовати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предузетника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пружање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услуге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допуна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регистрованог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учествовање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6A7EBC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из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закључи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посао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искључиво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без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ангажовања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трећих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посредника</w:t>
      </w:r>
      <w:proofErr w:type="spellEnd"/>
      <w:r w:rsidRPr="00A11C2A">
        <w:rPr>
          <w:rFonts w:ascii="Verdana" w:eastAsia="Times New Roman" w:hAnsi="Verdana" w:cs="Times New Roman"/>
        </w:rPr>
        <w:t xml:space="preserve">). </w:t>
      </w:r>
    </w:p>
    <w:p w14:paraId="330CA65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добијање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подноси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</w:p>
    <w:p w14:paraId="0756B6F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1) </w:t>
      </w:r>
      <w:proofErr w:type="spellStart"/>
      <w:r w:rsidRPr="00A11C2A">
        <w:rPr>
          <w:rFonts w:ascii="Verdana" w:eastAsia="Times New Roman" w:hAnsi="Verdana" w:cs="Times New Roman"/>
        </w:rPr>
        <w:t>доказ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ангажује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пружање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услуге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допуна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правно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предузетник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седиштем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територији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Републике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24B60DA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2) </w:t>
      </w:r>
      <w:proofErr w:type="spellStart"/>
      <w:r w:rsidRPr="00A11C2A">
        <w:rPr>
          <w:rFonts w:ascii="Verdana" w:eastAsia="Times New Roman" w:hAnsi="Verdana" w:cs="Times New Roman"/>
        </w:rPr>
        <w:t>уверење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Републичког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геодетског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завода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доказ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сваки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објекат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допуне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смислу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удаљен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образовних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установа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похађају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деца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малолетници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млађи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пунолетници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навршене</w:t>
      </w:r>
      <w:proofErr w:type="spellEnd"/>
      <w:r w:rsidRPr="00A11C2A">
        <w:rPr>
          <w:rFonts w:ascii="Verdana" w:eastAsia="Times New Roman" w:hAnsi="Verdana" w:cs="Times New Roman"/>
        </w:rPr>
        <w:t xml:space="preserve"> 19. </w:t>
      </w:r>
      <w:proofErr w:type="spellStart"/>
      <w:r w:rsidRPr="00A11C2A">
        <w:rPr>
          <w:rFonts w:ascii="Verdana" w:eastAsia="Times New Roman" w:hAnsi="Verdana" w:cs="Times New Roman"/>
        </w:rPr>
        <w:t>године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живота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најмање</w:t>
      </w:r>
      <w:proofErr w:type="spellEnd"/>
      <w:r w:rsidRPr="00A11C2A">
        <w:rPr>
          <w:rFonts w:ascii="Verdana" w:eastAsia="Times New Roman" w:hAnsi="Verdana" w:cs="Times New Roman"/>
        </w:rPr>
        <w:t xml:space="preserve"> 200 </w:t>
      </w:r>
      <w:proofErr w:type="spellStart"/>
      <w:r w:rsidRPr="00A11C2A">
        <w:rPr>
          <w:rFonts w:ascii="Verdana" w:eastAsia="Times New Roman" w:hAnsi="Verdana" w:cs="Times New Roman"/>
        </w:rPr>
        <w:t>метара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7735A28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3) </w:t>
      </w:r>
      <w:proofErr w:type="spellStart"/>
      <w:r w:rsidRPr="00A11C2A">
        <w:rPr>
          <w:rFonts w:ascii="Verdana" w:eastAsia="Times New Roman" w:hAnsi="Verdana" w:cs="Times New Roman"/>
        </w:rPr>
        <w:t>уверење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овлашћене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лабораторије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ангажује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пружање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услуге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допуна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користи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допуна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5FA98C2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4) </w:t>
      </w:r>
      <w:proofErr w:type="spellStart"/>
      <w:r w:rsidRPr="00A11C2A">
        <w:rPr>
          <w:rFonts w:ascii="Verdana" w:eastAsia="Times New Roman" w:hAnsi="Verdana" w:cs="Times New Roman"/>
        </w:rPr>
        <w:t>списак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објеката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адресама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пружа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услуга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допуна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0672B67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5) </w:t>
      </w:r>
      <w:proofErr w:type="spellStart"/>
      <w:r w:rsidRPr="00A11C2A">
        <w:rPr>
          <w:rFonts w:ascii="Verdana" w:eastAsia="Times New Roman" w:hAnsi="Verdana" w:cs="Times New Roman"/>
        </w:rPr>
        <w:t>доказ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власничкој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структури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а </w:t>
      </w:r>
      <w:proofErr w:type="spellStart"/>
      <w:r w:rsidRPr="00A11C2A">
        <w:rPr>
          <w:rFonts w:ascii="Verdana" w:eastAsia="Times New Roman" w:hAnsi="Verdana" w:cs="Times New Roman"/>
        </w:rPr>
        <w:t>све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прописима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Централној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стварних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власника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79CEEE8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lastRenderedPageBreak/>
        <w:t xml:space="preserve">6) </w:t>
      </w:r>
      <w:proofErr w:type="spellStart"/>
      <w:r w:rsidRPr="00A11C2A">
        <w:rPr>
          <w:rFonts w:ascii="Verdana" w:eastAsia="Times New Roman" w:hAnsi="Verdana" w:cs="Times New Roman"/>
        </w:rPr>
        <w:t>закључени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уговор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пружању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услуге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допуна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могуће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пружање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услуге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без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2A2E36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Овлашћена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лабораторија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издаје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уверење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3. </w:t>
      </w:r>
      <w:proofErr w:type="spellStart"/>
      <w:r w:rsidRPr="00A11C2A">
        <w:rPr>
          <w:rFonts w:ascii="Verdana" w:eastAsia="Times New Roman" w:hAnsi="Verdana" w:cs="Times New Roman"/>
        </w:rPr>
        <w:t>тачка</w:t>
      </w:r>
      <w:proofErr w:type="spellEnd"/>
      <w:r w:rsidRPr="00A11C2A">
        <w:rPr>
          <w:rFonts w:ascii="Verdana" w:eastAsia="Times New Roman" w:hAnsi="Verdana" w:cs="Times New Roman"/>
        </w:rPr>
        <w:t xml:space="preserve"> 3)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пружање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услуге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допуна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користи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</w:p>
    <w:p w14:paraId="0DFABF36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1) </w:t>
      </w:r>
      <w:proofErr w:type="spellStart"/>
      <w:r w:rsidRPr="00A11C2A">
        <w:rPr>
          <w:rFonts w:ascii="Verdana" w:eastAsia="Times New Roman" w:hAnsi="Verdana" w:cs="Times New Roman"/>
        </w:rPr>
        <w:t>представља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независан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6786377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2) </w:t>
      </w:r>
      <w:proofErr w:type="spellStart"/>
      <w:r w:rsidRPr="00A11C2A">
        <w:rPr>
          <w:rFonts w:ascii="Verdana" w:eastAsia="Times New Roman" w:hAnsi="Verdana" w:cs="Times New Roman"/>
        </w:rPr>
        <w:t>омогућава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чување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архивирање</w:t>
      </w:r>
      <w:proofErr w:type="spellEnd"/>
      <w:r w:rsidRPr="00A11C2A">
        <w:rPr>
          <w:rFonts w:ascii="Verdana" w:eastAsia="Times New Roman" w:hAnsi="Verdana" w:cs="Times New Roman"/>
        </w:rPr>
        <w:t xml:space="preserve"> и у </w:t>
      </w:r>
      <w:proofErr w:type="spellStart"/>
      <w:r w:rsidRPr="00A11C2A">
        <w:rPr>
          <w:rFonts w:ascii="Verdana" w:eastAsia="Times New Roman" w:hAnsi="Verdana" w:cs="Times New Roman"/>
        </w:rPr>
        <w:t>реалном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времену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размену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путем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софтверским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30A703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након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што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испуњени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3. и 4.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2802A0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Обавезни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елементи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уговора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пружању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услуге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допуна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одредбе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</w:p>
    <w:p w14:paraId="69DA0B6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1)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сваки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објекат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допуне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смислу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удаљен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образовних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установа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похађају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деца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малолетници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млађи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пунолетници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навршене</w:t>
      </w:r>
      <w:proofErr w:type="spellEnd"/>
      <w:r w:rsidRPr="00A11C2A">
        <w:rPr>
          <w:rFonts w:ascii="Verdana" w:eastAsia="Times New Roman" w:hAnsi="Verdana" w:cs="Times New Roman"/>
        </w:rPr>
        <w:t xml:space="preserve"> 19. </w:t>
      </w:r>
      <w:proofErr w:type="spellStart"/>
      <w:r w:rsidRPr="00A11C2A">
        <w:rPr>
          <w:rFonts w:ascii="Verdana" w:eastAsia="Times New Roman" w:hAnsi="Verdana" w:cs="Times New Roman"/>
        </w:rPr>
        <w:t>године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живота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најмање</w:t>
      </w:r>
      <w:proofErr w:type="spellEnd"/>
      <w:r w:rsidRPr="00A11C2A">
        <w:rPr>
          <w:rFonts w:ascii="Verdana" w:eastAsia="Times New Roman" w:hAnsi="Verdana" w:cs="Times New Roman"/>
        </w:rPr>
        <w:t xml:space="preserve"> 200 </w:t>
      </w:r>
      <w:proofErr w:type="spellStart"/>
      <w:r w:rsidRPr="00A11C2A">
        <w:rPr>
          <w:rFonts w:ascii="Verdana" w:eastAsia="Times New Roman" w:hAnsi="Verdana" w:cs="Times New Roman"/>
        </w:rPr>
        <w:t>метара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6CF4C16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2)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пружа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услугу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допуна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обезбеђен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непрекидан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видео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местом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допуне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роком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чувања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снимака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90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04ACEC8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3)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пружање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услуге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допуна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регистрованог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учествовање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отпочети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након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добијања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8FADBF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сваком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кршењу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обавезних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елемената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уговора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обавести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сазнања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такву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околност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чињеницу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AD5ACA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видном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регистроване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допуну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истакне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постер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6.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5.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24CA04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Уколико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допуне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спољне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објекта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шалтера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киоск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сл</w:t>
      </w:r>
      <w:proofErr w:type="spellEnd"/>
      <w:r w:rsidRPr="00A11C2A">
        <w:rPr>
          <w:rFonts w:ascii="Verdana" w:eastAsia="Times New Roman" w:hAnsi="Verdana" w:cs="Times New Roman"/>
        </w:rPr>
        <w:t xml:space="preserve">.), </w:t>
      </w:r>
      <w:proofErr w:type="spellStart"/>
      <w:r w:rsidRPr="00A11C2A">
        <w:rPr>
          <w:rFonts w:ascii="Verdana" w:eastAsia="Times New Roman" w:hAnsi="Verdana" w:cs="Times New Roman"/>
        </w:rPr>
        <w:t>постер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8.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бити</w:t>
      </w:r>
      <w:proofErr w:type="spellEnd"/>
      <w:r w:rsidRPr="00A11C2A">
        <w:rPr>
          <w:rFonts w:ascii="Verdana" w:eastAsia="Times New Roman" w:hAnsi="Verdana" w:cs="Times New Roman"/>
        </w:rPr>
        <w:t xml:space="preserve"> А4 </w:t>
      </w:r>
      <w:proofErr w:type="spellStart"/>
      <w:r w:rsidRPr="00A11C2A">
        <w:rPr>
          <w:rFonts w:ascii="Verdana" w:eastAsia="Times New Roman" w:hAnsi="Verdana" w:cs="Times New Roman"/>
        </w:rPr>
        <w:t>формата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димензија</w:t>
      </w:r>
      <w:proofErr w:type="spellEnd"/>
      <w:r w:rsidRPr="00A11C2A">
        <w:rPr>
          <w:rFonts w:ascii="Verdana" w:eastAsia="Times New Roman" w:hAnsi="Verdana" w:cs="Times New Roman"/>
        </w:rPr>
        <w:t xml:space="preserve"> 21 x 29,7 </w:t>
      </w:r>
      <w:proofErr w:type="spellStart"/>
      <w:r w:rsidRPr="00A11C2A">
        <w:rPr>
          <w:rFonts w:ascii="Verdana" w:eastAsia="Times New Roman" w:hAnsi="Verdana" w:cs="Times New Roman"/>
        </w:rPr>
        <w:t>центиметара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0ADFDC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Одредбе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односе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пружање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услуга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смислу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платне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услуге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DED1B9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срећу-клађење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вршити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исплате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вези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евиденционим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регистрованог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учествовање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исплатним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местима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кладионицама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C48B3C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Ближе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пружање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услуге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допуна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спровођење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видео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чување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архивирање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размене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путем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софтверским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министар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1C264C37" w14:textId="63549C10" w:rsidR="00D6742F" w:rsidRPr="00A11C2A" w:rsidRDefault="00D6742F" w:rsidP="007E3F80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41" w:name="str_127"/>
      <w:bookmarkEnd w:id="241"/>
      <w:proofErr w:type="spellStart"/>
      <w:r w:rsidRPr="00A11C2A">
        <w:rPr>
          <w:rFonts w:ascii="Verdana" w:eastAsia="Times New Roman" w:hAnsi="Verdana" w:cs="Times New Roman"/>
          <w:b/>
          <w:bCs/>
        </w:rPr>
        <w:lastRenderedPageBreak/>
        <w:t>Општи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услови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за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овлашћене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лабораторије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правна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лица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за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поправку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столова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аутомата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за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игре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срећу</w:t>
      </w:r>
      <w:proofErr w:type="spellEnd"/>
    </w:p>
    <w:p w14:paraId="044688D1" w14:textId="3FF3FE3C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42" w:name="clan_115a"/>
      <w:bookmarkEnd w:id="242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115а</w:t>
      </w:r>
    </w:p>
    <w:p w14:paraId="20FB5B3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Лабораторија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овлашћена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министра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контролу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техничких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функционалних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карактеристика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столова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мултиаутомата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кладомата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</w:t>
      </w:r>
      <w:proofErr w:type="spellEnd"/>
      <w:r w:rsidRPr="00A11C2A">
        <w:rPr>
          <w:rFonts w:ascii="Verdana" w:eastAsia="Times New Roman" w:hAnsi="Verdana" w:cs="Times New Roman"/>
        </w:rPr>
        <w:t xml:space="preserve">. 44, 62. и 80а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постављања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налепница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</w:t>
      </w:r>
      <w:proofErr w:type="spellEnd"/>
      <w:r w:rsidRPr="00A11C2A">
        <w:rPr>
          <w:rFonts w:ascii="Verdana" w:eastAsia="Times New Roman" w:hAnsi="Verdana" w:cs="Times New Roman"/>
        </w:rPr>
        <w:t xml:space="preserve">. 45, 74. и 89.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</w:t>
      </w:r>
      <w:proofErr w:type="spellEnd"/>
      <w:r w:rsidRPr="00A11C2A">
        <w:rPr>
          <w:rFonts w:ascii="Verdana" w:eastAsia="Times New Roman" w:hAnsi="Verdana" w:cs="Times New Roman"/>
        </w:rPr>
        <w:t xml:space="preserve">. 44, 63, 80, 95, 115. и 115б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локацији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налази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предмет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контроле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уколико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конкретну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активност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лабораторије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неопходно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физичко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присуство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таквој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локацији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5E6598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Лабораторија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поправку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столова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овлашћено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министра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омогући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чување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архивирање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размену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путем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софтверским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104FA5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Овлашћена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лабораторија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уговором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трећим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поверити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име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лабораторије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контролу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техничких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функционалних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карактеристика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столова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мултиаутомата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кладомата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</w:t>
      </w:r>
      <w:proofErr w:type="spellEnd"/>
      <w:r w:rsidRPr="00A11C2A">
        <w:rPr>
          <w:rFonts w:ascii="Verdana" w:eastAsia="Times New Roman" w:hAnsi="Verdana" w:cs="Times New Roman"/>
        </w:rPr>
        <w:t xml:space="preserve">. 44, 62. и 80а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постављање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налепница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</w:t>
      </w:r>
      <w:proofErr w:type="spellEnd"/>
      <w:r w:rsidRPr="00A11C2A">
        <w:rPr>
          <w:rFonts w:ascii="Verdana" w:eastAsia="Times New Roman" w:hAnsi="Verdana" w:cs="Times New Roman"/>
        </w:rPr>
        <w:t xml:space="preserve">. 45, 74. и 89.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локацији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налази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предмет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контроле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703B557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Уговор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3.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овлашћена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лабораторија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закључивања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450A21E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Овлашћена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лабораторија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радње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поверене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трећим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лицима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ставом</w:t>
      </w:r>
      <w:proofErr w:type="spellEnd"/>
      <w:r w:rsidRPr="00A11C2A">
        <w:rPr>
          <w:rFonts w:ascii="Verdana" w:eastAsia="Times New Roman" w:hAnsi="Verdana" w:cs="Times New Roman"/>
        </w:rPr>
        <w:t xml:space="preserve"> 3.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4685F1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Министар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овластити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лабораторију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обављање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више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активности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испитивања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издавање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уверења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31501D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Министар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ближе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чувања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архивирања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начина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размене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7F4AB6A" w14:textId="285A9009" w:rsidR="00D6742F" w:rsidRPr="00A11C2A" w:rsidRDefault="00D6742F" w:rsidP="007E3F80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43" w:name="str_128"/>
      <w:bookmarkEnd w:id="243"/>
      <w:proofErr w:type="spellStart"/>
      <w:r w:rsidRPr="00A11C2A">
        <w:rPr>
          <w:rFonts w:ascii="Verdana" w:eastAsia="Times New Roman" w:hAnsi="Verdana" w:cs="Times New Roman"/>
          <w:b/>
          <w:bCs/>
        </w:rPr>
        <w:t>Џекпот</w:t>
      </w:r>
      <w:proofErr w:type="spellEnd"/>
    </w:p>
    <w:p w14:paraId="2060C339" w14:textId="35547E50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44" w:name="clan_115b"/>
      <w:bookmarkEnd w:id="244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115б</w:t>
      </w:r>
    </w:p>
    <w:p w14:paraId="3B2E20A6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Џекпот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организује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3A749F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организовање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џекпот</w:t>
      </w:r>
      <w:proofErr w:type="spellEnd"/>
      <w:r w:rsidRPr="00A11C2A">
        <w:rPr>
          <w:rFonts w:ascii="Verdana" w:eastAsia="Times New Roman" w:hAnsi="Verdana" w:cs="Times New Roman"/>
        </w:rPr>
        <w:t xml:space="preserve">-а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поднесе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најкасније</w:t>
      </w:r>
      <w:proofErr w:type="spellEnd"/>
      <w:r w:rsidRPr="00A11C2A">
        <w:rPr>
          <w:rFonts w:ascii="Verdana" w:eastAsia="Times New Roman" w:hAnsi="Verdana" w:cs="Times New Roman"/>
        </w:rPr>
        <w:t xml:space="preserve"> 30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организовања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џекпот</w:t>
      </w:r>
      <w:proofErr w:type="spellEnd"/>
      <w:r w:rsidRPr="00A11C2A">
        <w:rPr>
          <w:rFonts w:ascii="Verdana" w:eastAsia="Times New Roman" w:hAnsi="Verdana" w:cs="Times New Roman"/>
        </w:rPr>
        <w:t xml:space="preserve">-а </w:t>
      </w:r>
      <w:proofErr w:type="spellStart"/>
      <w:r w:rsidRPr="00A11C2A">
        <w:rPr>
          <w:rFonts w:ascii="Verdana" w:eastAsia="Times New Roman" w:hAnsi="Verdana" w:cs="Times New Roman"/>
        </w:rPr>
        <w:t>уз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уверење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џекпот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другу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документацију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подзаконским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актом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5.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3CD2B0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Уверење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издаје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лабораторија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овлашћена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министра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0F94CB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30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пријема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уредног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донесе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давању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одбијању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добијање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сагласности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6FFFA5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lastRenderedPageBreak/>
        <w:t>Ближе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документацију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поступак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организовања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џекпот</w:t>
      </w:r>
      <w:proofErr w:type="spellEnd"/>
      <w:r w:rsidRPr="00A11C2A">
        <w:rPr>
          <w:rFonts w:ascii="Verdana" w:eastAsia="Times New Roman" w:hAnsi="Verdana" w:cs="Times New Roman"/>
        </w:rPr>
        <w:t xml:space="preserve">-а, </w:t>
      </w:r>
      <w:proofErr w:type="spellStart"/>
      <w:r w:rsidRPr="00A11C2A">
        <w:rPr>
          <w:rFonts w:ascii="Verdana" w:eastAsia="Times New Roman" w:hAnsi="Verdana" w:cs="Times New Roman"/>
        </w:rPr>
        <w:t>испитивања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потребних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џекпот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размену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министар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7533C5DA" w14:textId="0F097ADD" w:rsidR="00D6742F" w:rsidRPr="00A11C2A" w:rsidRDefault="00D6742F" w:rsidP="007E3F80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</w:rPr>
      </w:pPr>
      <w:bookmarkStart w:id="245" w:name="str_129"/>
      <w:bookmarkEnd w:id="245"/>
      <w:r w:rsidRPr="00A11C2A">
        <w:rPr>
          <w:rFonts w:ascii="Verdana" w:eastAsia="Times New Roman" w:hAnsi="Verdana" w:cs="Times New Roman"/>
        </w:rPr>
        <w:t>III НАДЗОР</w:t>
      </w:r>
    </w:p>
    <w:p w14:paraId="5E3A2BC3" w14:textId="53895F3E" w:rsidR="00D6742F" w:rsidRPr="008E3AEA" w:rsidRDefault="00D6742F" w:rsidP="007E3F80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  <w:i/>
          <w:iCs/>
        </w:rPr>
      </w:pPr>
      <w:bookmarkStart w:id="246" w:name="str_130"/>
      <w:bookmarkEnd w:id="246"/>
      <w:proofErr w:type="spellStart"/>
      <w:r w:rsidRPr="008E3AEA">
        <w:rPr>
          <w:rFonts w:ascii="Verdana" w:eastAsia="Times New Roman" w:hAnsi="Verdana" w:cs="Times New Roman"/>
          <w:b/>
          <w:bCs/>
          <w:i/>
          <w:iCs/>
        </w:rPr>
        <w:t>Надлежност</w:t>
      </w:r>
      <w:proofErr w:type="spellEnd"/>
      <w:r w:rsidRPr="008E3AEA">
        <w:rPr>
          <w:rFonts w:ascii="Verdana" w:eastAsia="Times New Roman" w:hAnsi="Verdana" w:cs="Times New Roman"/>
          <w:b/>
          <w:bCs/>
          <w:i/>
          <w:iCs/>
        </w:rPr>
        <w:t xml:space="preserve"> </w:t>
      </w:r>
      <w:proofErr w:type="spellStart"/>
      <w:r w:rsidRPr="008E3AEA">
        <w:rPr>
          <w:rFonts w:ascii="Verdana" w:eastAsia="Times New Roman" w:hAnsi="Verdana" w:cs="Times New Roman"/>
          <w:b/>
          <w:bCs/>
          <w:i/>
          <w:iCs/>
        </w:rPr>
        <w:t>Управе</w:t>
      </w:r>
      <w:proofErr w:type="spellEnd"/>
      <w:r w:rsidRPr="008E3AEA">
        <w:rPr>
          <w:rFonts w:ascii="Verdana" w:eastAsia="Times New Roman" w:hAnsi="Verdana" w:cs="Times New Roman"/>
          <w:b/>
          <w:bCs/>
          <w:i/>
          <w:iCs/>
        </w:rPr>
        <w:t xml:space="preserve"> у </w:t>
      </w:r>
      <w:proofErr w:type="spellStart"/>
      <w:r w:rsidRPr="008E3AEA">
        <w:rPr>
          <w:rFonts w:ascii="Verdana" w:eastAsia="Times New Roman" w:hAnsi="Verdana" w:cs="Times New Roman"/>
          <w:b/>
          <w:bCs/>
          <w:i/>
          <w:iCs/>
        </w:rPr>
        <w:t>вршењу</w:t>
      </w:r>
      <w:proofErr w:type="spellEnd"/>
      <w:r w:rsidRPr="008E3AEA">
        <w:rPr>
          <w:rFonts w:ascii="Verdana" w:eastAsia="Times New Roman" w:hAnsi="Verdana" w:cs="Times New Roman"/>
          <w:b/>
          <w:bCs/>
          <w:i/>
          <w:iCs/>
        </w:rPr>
        <w:t xml:space="preserve"> </w:t>
      </w:r>
      <w:proofErr w:type="spellStart"/>
      <w:r w:rsidRPr="008E3AEA">
        <w:rPr>
          <w:rFonts w:ascii="Verdana" w:eastAsia="Times New Roman" w:hAnsi="Verdana" w:cs="Times New Roman"/>
          <w:b/>
          <w:bCs/>
          <w:i/>
          <w:iCs/>
        </w:rPr>
        <w:t>надзора</w:t>
      </w:r>
      <w:proofErr w:type="spellEnd"/>
    </w:p>
    <w:p w14:paraId="78ADC382" w14:textId="5817AD48" w:rsidR="00D6742F" w:rsidRPr="00A11C2A" w:rsidRDefault="00D6742F" w:rsidP="007E3F80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47" w:name="str_131"/>
      <w:bookmarkEnd w:id="247"/>
      <w:proofErr w:type="spellStart"/>
      <w:r w:rsidRPr="00A11C2A">
        <w:rPr>
          <w:rFonts w:ascii="Verdana" w:eastAsia="Times New Roman" w:hAnsi="Verdana" w:cs="Times New Roman"/>
          <w:b/>
          <w:bCs/>
        </w:rPr>
        <w:t>Појам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облици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инспекцијског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надзора</w:t>
      </w:r>
      <w:proofErr w:type="spellEnd"/>
    </w:p>
    <w:p w14:paraId="3D32531B" w14:textId="2E144B42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48" w:name="clan_116"/>
      <w:bookmarkEnd w:id="248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116</w:t>
      </w:r>
      <w:r w:rsidR="00A505A9" w:rsidRPr="00A11C2A">
        <w:rPr>
          <w:rFonts w:ascii="Verdana" w:eastAsia="Times New Roman" w:hAnsi="Verdana" w:cs="Times New Roman"/>
          <w:b/>
          <w:bCs/>
        </w:rPr>
        <w:t>.</w:t>
      </w:r>
    </w:p>
    <w:p w14:paraId="4EAAF67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Надзор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представља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поступак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провере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утврђивања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законитости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правилности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испуњавања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обавеза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поштовања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забрана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другим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прописима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области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спречавање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новца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финансирања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тероризма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области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FBE344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Надзор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канцеларијски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теренски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EE7999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Теренски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инспекцијски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службених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просторија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састоји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непосредног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увида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објекте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просторије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опрему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уређаје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друге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предмете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акте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документацију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надзираног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субјекта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5FB6ED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Канцеларијски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инспекцијски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службеним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просторијама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увидом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акте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документацију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надзираног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субјекта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прикупљањем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обрадом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анализом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информација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документације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достављају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9D766F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добијених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других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државних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ималаца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јавних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овлашћења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7973660" w14:textId="08D63C9C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49" w:name="clan_117"/>
      <w:bookmarkEnd w:id="249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117</w:t>
      </w:r>
      <w:r w:rsidR="00A505A9" w:rsidRPr="00A11C2A">
        <w:rPr>
          <w:rFonts w:ascii="Verdana" w:eastAsia="Times New Roman" w:hAnsi="Verdana" w:cs="Times New Roman"/>
          <w:b/>
          <w:bCs/>
        </w:rPr>
        <w:t>.</w:t>
      </w:r>
    </w:p>
    <w:p w14:paraId="5F0DF6E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Надзирани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субјект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и у </w:t>
      </w:r>
      <w:proofErr w:type="spellStart"/>
      <w:r w:rsidRPr="00A11C2A">
        <w:rPr>
          <w:rFonts w:ascii="Verdana" w:eastAsia="Times New Roman" w:hAnsi="Verdana" w:cs="Times New Roman"/>
        </w:rPr>
        <w:t>разумном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одреди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пружи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расположиве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информације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увид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пословну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документацију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друге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исправе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доказе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чињеничног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стања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провере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обавеза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поштовања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забрана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вези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организовањем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5C53F87" w14:textId="55A51AD6" w:rsidR="00D6742F" w:rsidRPr="00A11C2A" w:rsidRDefault="00D6742F" w:rsidP="007E3F80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50" w:name="str_132"/>
      <w:bookmarkEnd w:id="250"/>
      <w:proofErr w:type="spellStart"/>
      <w:r w:rsidRPr="00A11C2A">
        <w:rPr>
          <w:rFonts w:ascii="Verdana" w:eastAsia="Times New Roman" w:hAnsi="Verdana" w:cs="Times New Roman"/>
          <w:b/>
          <w:bCs/>
        </w:rPr>
        <w:t>Покретање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поступка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надзора</w:t>
      </w:r>
      <w:proofErr w:type="spellEnd"/>
    </w:p>
    <w:p w14:paraId="6B22E872" w14:textId="2F8E5EC4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51" w:name="clan_118"/>
      <w:bookmarkEnd w:id="251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118</w:t>
      </w:r>
      <w:r w:rsidR="00A505A9" w:rsidRPr="00A11C2A">
        <w:rPr>
          <w:rFonts w:ascii="Verdana" w:eastAsia="Times New Roman" w:hAnsi="Verdana" w:cs="Times New Roman"/>
          <w:b/>
          <w:bCs/>
        </w:rPr>
        <w:t>.</w:t>
      </w:r>
    </w:p>
    <w:p w14:paraId="353C456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Надзор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годишњег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директор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43FD1D7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Руководилац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инспекције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овласти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издаје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писани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налог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инспекцијски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F62193E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Инспектор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писаном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облику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обавештава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надзираног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субјекта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предстојећем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редовном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инспекцијском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најкасније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почетка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  <w:proofErr w:type="spellStart"/>
      <w:r w:rsidRPr="00A11C2A">
        <w:rPr>
          <w:rFonts w:ascii="Verdana" w:eastAsia="Times New Roman" w:hAnsi="Verdana" w:cs="Times New Roman"/>
        </w:rPr>
        <w:t>Обавештење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путем</w:t>
      </w:r>
      <w:proofErr w:type="spellEnd"/>
      <w:r w:rsidRPr="00A11C2A">
        <w:rPr>
          <w:rFonts w:ascii="Verdana" w:eastAsia="Times New Roman" w:hAnsi="Verdana" w:cs="Times New Roman"/>
        </w:rPr>
        <w:t xml:space="preserve">, а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учинити</w:t>
      </w:r>
      <w:proofErr w:type="spellEnd"/>
      <w:r w:rsidRPr="00A11C2A">
        <w:rPr>
          <w:rFonts w:ascii="Verdana" w:eastAsia="Times New Roman" w:hAnsi="Verdana" w:cs="Times New Roman"/>
        </w:rPr>
        <w:t xml:space="preserve"> и у </w:t>
      </w:r>
      <w:proofErr w:type="spellStart"/>
      <w:r w:rsidRPr="00A11C2A">
        <w:rPr>
          <w:rFonts w:ascii="Verdana" w:eastAsia="Times New Roman" w:hAnsi="Verdana" w:cs="Times New Roman"/>
        </w:rPr>
        <w:t>папирном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облику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16F4E3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Инспектор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службену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легитимацију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доказује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службено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својство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идентитет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617929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lastRenderedPageBreak/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инспекцијски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овлашћени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службеник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овлашћење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издаје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садржи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елементе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легитимације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осим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слике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службене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легитимације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користи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службена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легитимација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15F1D7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Инспектор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дужност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користи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службену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легитимацију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инспекцијског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8F9648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Инспекцијски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почиње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инспектор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уручи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надзираном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субјекту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присутном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налог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инспекцијски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293294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Када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уредно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обавештен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предстојећем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инспекцијском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надзирани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субјект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буде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присутан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осим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постоје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нарочито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оправдане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околности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томе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спречавају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2A42BA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надзирани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субјект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уредно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обавештен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буде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присутан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надзора</w:t>
      </w:r>
      <w:proofErr w:type="spellEnd"/>
      <w:r w:rsidRPr="00A11C2A">
        <w:rPr>
          <w:rFonts w:ascii="Verdana" w:eastAsia="Times New Roman" w:hAnsi="Verdana" w:cs="Times New Roman"/>
        </w:rPr>
        <w:t xml:space="preserve">, а </w:t>
      </w:r>
      <w:proofErr w:type="spellStart"/>
      <w:r w:rsidRPr="00A11C2A">
        <w:rPr>
          <w:rFonts w:ascii="Verdana" w:eastAsia="Times New Roman" w:hAnsi="Verdana" w:cs="Times New Roman"/>
        </w:rPr>
        <w:t>није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благовремено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обавестио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инспекцијски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присуству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службеног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другог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затекне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инспекцијског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F2BF78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надзирани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субјект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присутно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одбије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уручење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налога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сматра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инспекцијски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почиње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предочавањем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његове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садржине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надзираном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субјекту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присутном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4C460B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Надзирани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субјект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инспектору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омогући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несметан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инспекцијски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CBF48CA" w14:textId="02C2FA1A" w:rsidR="00D6742F" w:rsidRPr="00A11C2A" w:rsidRDefault="00D6742F" w:rsidP="007E3F80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52" w:name="str_133"/>
      <w:bookmarkEnd w:id="252"/>
      <w:proofErr w:type="spellStart"/>
      <w:r w:rsidRPr="00A11C2A">
        <w:rPr>
          <w:rFonts w:ascii="Verdana" w:eastAsia="Times New Roman" w:hAnsi="Verdana" w:cs="Times New Roman"/>
          <w:b/>
          <w:bCs/>
        </w:rPr>
        <w:t>Овлашћења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инспектора</w:t>
      </w:r>
      <w:proofErr w:type="spellEnd"/>
    </w:p>
    <w:p w14:paraId="21582DF9" w14:textId="0AA64EF4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53" w:name="clan_119"/>
      <w:bookmarkEnd w:id="253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119</w:t>
      </w:r>
      <w:r w:rsidR="00A505A9" w:rsidRPr="00A11C2A">
        <w:rPr>
          <w:rFonts w:ascii="Verdana" w:eastAsia="Times New Roman" w:hAnsi="Verdana" w:cs="Times New Roman"/>
          <w:b/>
          <w:bCs/>
        </w:rPr>
        <w:t>.</w:t>
      </w:r>
    </w:p>
    <w:p w14:paraId="4EE872F6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Инспектор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овлашћен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чињеница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</w:p>
    <w:p w14:paraId="468F287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1) </w:t>
      </w:r>
      <w:proofErr w:type="spellStart"/>
      <w:r w:rsidRPr="00A11C2A">
        <w:rPr>
          <w:rFonts w:ascii="Verdana" w:eastAsia="Times New Roman" w:hAnsi="Verdana" w:cs="Times New Roman"/>
        </w:rPr>
        <w:t>изврши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увид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личну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јавну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исправу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фотографијом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подобна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идентификују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овлашћена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надзираном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субјекту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друга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запослена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радно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ангажована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физичка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затечена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7D10936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2) </w:t>
      </w:r>
      <w:proofErr w:type="spellStart"/>
      <w:r w:rsidRPr="00A11C2A">
        <w:rPr>
          <w:rFonts w:ascii="Verdana" w:eastAsia="Times New Roman" w:hAnsi="Verdana" w:cs="Times New Roman"/>
        </w:rPr>
        <w:t>узима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писане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усмене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изјаве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надзираног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субјекта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7FF2DFE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3) </w:t>
      </w:r>
      <w:proofErr w:type="spellStart"/>
      <w:r w:rsidRPr="00A11C2A">
        <w:rPr>
          <w:rFonts w:ascii="Verdana" w:eastAsia="Times New Roman" w:hAnsi="Verdana" w:cs="Times New Roman"/>
        </w:rPr>
        <w:t>врши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преглед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објеката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просторија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пословних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књига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извештаја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евиденција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софтвера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других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докумената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евиденција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утврдити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законитост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правилност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пословања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надзираног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субјекта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2383AD7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4) </w:t>
      </w:r>
      <w:proofErr w:type="spellStart"/>
      <w:r w:rsidRPr="00A11C2A">
        <w:rPr>
          <w:rFonts w:ascii="Verdana" w:eastAsia="Times New Roman" w:hAnsi="Verdana" w:cs="Times New Roman"/>
        </w:rPr>
        <w:t>присуствује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отварању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обрачунавању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затварању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столова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дневном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обрачуну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благајне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играчницама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просторијама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аутоматима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уплатно-исплатним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местима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0DA2189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5) </w:t>
      </w:r>
      <w:proofErr w:type="spellStart"/>
      <w:r w:rsidRPr="00A11C2A">
        <w:rPr>
          <w:rFonts w:ascii="Verdana" w:eastAsia="Times New Roman" w:hAnsi="Verdana" w:cs="Times New Roman"/>
        </w:rPr>
        <w:t>врши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увиђај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прегледа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проверава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локацију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објекте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пословни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простор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уређаје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опрему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др</w:t>
      </w:r>
      <w:proofErr w:type="spellEnd"/>
      <w:r w:rsidRPr="00A11C2A">
        <w:rPr>
          <w:rFonts w:ascii="Verdana" w:eastAsia="Times New Roman" w:hAnsi="Verdana" w:cs="Times New Roman"/>
        </w:rPr>
        <w:t xml:space="preserve">.; </w:t>
      </w:r>
    </w:p>
    <w:p w14:paraId="1E95ACA6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6) </w:t>
      </w:r>
      <w:proofErr w:type="spellStart"/>
      <w:r w:rsidRPr="00A11C2A">
        <w:rPr>
          <w:rFonts w:ascii="Verdana" w:eastAsia="Times New Roman" w:hAnsi="Verdana" w:cs="Times New Roman"/>
        </w:rPr>
        <w:t>фотографише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снима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простор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инспекцијски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друге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ствари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предмет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6F0D2FB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7) </w:t>
      </w:r>
      <w:proofErr w:type="spellStart"/>
      <w:r w:rsidRPr="00A11C2A">
        <w:rPr>
          <w:rFonts w:ascii="Verdana" w:eastAsia="Times New Roman" w:hAnsi="Verdana" w:cs="Times New Roman"/>
        </w:rPr>
        <w:t>предузима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друге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радње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чињеничног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стања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EAFC16C" w14:textId="77777777" w:rsidR="007E3F80" w:rsidRDefault="007E3F80" w:rsidP="007E3F80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54" w:name="str_134"/>
      <w:bookmarkEnd w:id="254"/>
    </w:p>
    <w:p w14:paraId="613EA117" w14:textId="77777777" w:rsidR="007E3F80" w:rsidRDefault="007E3F80" w:rsidP="007E3F80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</w:p>
    <w:p w14:paraId="67EBC63C" w14:textId="179C4638" w:rsidR="00D6742F" w:rsidRPr="00A11C2A" w:rsidRDefault="00D6742F" w:rsidP="007E3F80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proofErr w:type="spellStart"/>
      <w:r w:rsidRPr="00A11C2A">
        <w:rPr>
          <w:rFonts w:ascii="Verdana" w:eastAsia="Times New Roman" w:hAnsi="Verdana" w:cs="Times New Roman"/>
          <w:b/>
          <w:bCs/>
        </w:rPr>
        <w:lastRenderedPageBreak/>
        <w:t>Записник</w:t>
      </w:r>
      <w:proofErr w:type="spellEnd"/>
    </w:p>
    <w:p w14:paraId="5B20CE54" w14:textId="6A91FF47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55" w:name="clan_120"/>
      <w:bookmarkEnd w:id="255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120</w:t>
      </w:r>
      <w:r w:rsidR="00A505A9" w:rsidRPr="00A11C2A">
        <w:rPr>
          <w:rFonts w:ascii="Verdana" w:eastAsia="Times New Roman" w:hAnsi="Verdana" w:cs="Times New Roman"/>
          <w:b/>
          <w:bCs/>
        </w:rPr>
        <w:t>.</w:t>
      </w:r>
    </w:p>
    <w:p w14:paraId="149840E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Инспектор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сачини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записник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утврђеном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чињеничном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стању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поступку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FFE0C2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Контролне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листе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саставни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записника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025C74E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записник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примедбе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осам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достављања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записника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45BD49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Инспектор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примедбе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3.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размотри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достављања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истих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сачини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допунски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записник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уколико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примедбама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изнети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докази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чињенице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због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требало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променити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чињенично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утврђено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записнику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1F6F20E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допунски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записник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примедбе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9B0D716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инспектор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вршењу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инспекцијског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незаконитост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неправилност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недостатке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без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доношења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окончава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поступка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инспекцијског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достављањем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записника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наводи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утврђене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незаконитости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неправилности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недостаци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његовом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пословању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поступању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0380BDB" w14:textId="6CB1FF21" w:rsidR="00D6742F" w:rsidRPr="00A11C2A" w:rsidRDefault="00D6742F" w:rsidP="007E3F80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56" w:name="str_135"/>
      <w:bookmarkEnd w:id="256"/>
      <w:proofErr w:type="spellStart"/>
      <w:r w:rsidRPr="00A11C2A">
        <w:rPr>
          <w:rFonts w:ascii="Verdana" w:eastAsia="Times New Roman" w:hAnsi="Verdana" w:cs="Times New Roman"/>
          <w:b/>
          <w:bCs/>
        </w:rPr>
        <w:t>Решење</w:t>
      </w:r>
      <w:proofErr w:type="spellEnd"/>
    </w:p>
    <w:p w14:paraId="612BB87C" w14:textId="1CC5A7C2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57" w:name="clan_121"/>
      <w:bookmarkEnd w:id="257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121</w:t>
      </w:r>
      <w:r w:rsidR="00A505A9" w:rsidRPr="00A11C2A">
        <w:rPr>
          <w:rFonts w:ascii="Verdana" w:eastAsia="Times New Roman" w:hAnsi="Verdana" w:cs="Times New Roman"/>
          <w:b/>
          <w:bCs/>
        </w:rPr>
        <w:t>.</w:t>
      </w:r>
    </w:p>
    <w:p w14:paraId="6551446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60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достављања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записника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допунског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записника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којим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надзираном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субјекту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налаже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15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достављања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отклони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утврђене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неправилности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9BA6867" w14:textId="1E4B7D74" w:rsidR="00D6742F" w:rsidRPr="00A11C2A" w:rsidRDefault="00D6742F" w:rsidP="007E3F80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58" w:name="str_136"/>
      <w:bookmarkEnd w:id="258"/>
      <w:proofErr w:type="spellStart"/>
      <w:r w:rsidRPr="00A11C2A">
        <w:rPr>
          <w:rFonts w:ascii="Verdana" w:eastAsia="Times New Roman" w:hAnsi="Verdana" w:cs="Times New Roman"/>
          <w:b/>
          <w:bCs/>
        </w:rPr>
        <w:t>Мере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поступку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инспекцијског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надзора</w:t>
      </w:r>
      <w:proofErr w:type="spellEnd"/>
    </w:p>
    <w:p w14:paraId="7F4425B5" w14:textId="35CF2D46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59" w:name="clan_122"/>
      <w:bookmarkEnd w:id="259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122</w:t>
      </w:r>
      <w:r w:rsidR="00A505A9" w:rsidRPr="00A11C2A">
        <w:rPr>
          <w:rFonts w:ascii="Verdana" w:eastAsia="Times New Roman" w:hAnsi="Verdana" w:cs="Times New Roman"/>
          <w:b/>
          <w:bCs/>
        </w:rPr>
        <w:t>.</w:t>
      </w:r>
    </w:p>
    <w:p w14:paraId="74679F57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Када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вршењу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теренског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инспекцијског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инспектор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открије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нерегистровани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субјект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Владе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донеће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одмах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забрањује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заплениће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опрему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новац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документацију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друге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предмете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употребљени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могли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употребљени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658BFE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Мере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поступку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инспекцијског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случају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мултиаутомата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примењују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мултиаутомат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целину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55C7893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Трошкове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заплене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чувања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предмета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без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дозволе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Владе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2E6E91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Инспектор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изрекне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меру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забране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смислу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нареди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надзираном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субјекту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запечати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пословни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простор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објекти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F887AA8" w14:textId="3518B9A6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Када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вршењу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инспекцијског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инспектор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открије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иностранства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издато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донеће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забрањује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исто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lastRenderedPageBreak/>
        <w:t>надлежном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обезбедити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онемогућавање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приступа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његовој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интернет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адреси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блокадом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r w:rsidR="00D33EE0">
        <w:rPr>
          <w:rFonts w:ascii="Verdana" w:eastAsia="Times New Roman" w:hAnsi="Verdana" w:cs="Times New Roman"/>
          <w:lang w:val="sr-Latn-RS"/>
        </w:rPr>
        <w:t>IP</w:t>
      </w:r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адресе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енг</w:t>
      </w:r>
      <w:proofErr w:type="spellEnd"/>
      <w:r w:rsidR="00E47C7E" w:rsidRPr="00A11C2A">
        <w:rPr>
          <w:rFonts w:ascii="Verdana" w:eastAsia="Times New Roman" w:hAnsi="Verdana" w:cs="Times New Roman"/>
          <w:lang w:val="sr-Cyrl-RS"/>
        </w:rPr>
        <w:t>:</w:t>
      </w:r>
      <w:r w:rsidR="00E47C7E" w:rsidRPr="00A11C2A">
        <w:rPr>
          <w:rFonts w:ascii="Verdana" w:hAnsi="Verdana"/>
        </w:rPr>
        <w:t xml:space="preserve"> </w:t>
      </w:r>
      <w:r w:rsidR="00E47C7E" w:rsidRPr="00A11C2A">
        <w:rPr>
          <w:rFonts w:ascii="Verdana" w:eastAsia="Times New Roman" w:hAnsi="Verdana" w:cs="Times New Roman"/>
          <w:lang w:val="sr-Cyrl-RS"/>
        </w:rPr>
        <w:t>Internet Protocol address</w:t>
      </w:r>
      <w:r w:rsidRPr="00A11C2A">
        <w:rPr>
          <w:rFonts w:ascii="Verdana" w:eastAsia="Times New Roman" w:hAnsi="Verdana" w:cs="Times New Roman"/>
        </w:rPr>
        <w:t xml:space="preserve">)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оператора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јавних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комуникационих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мрежа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трансакције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плаћања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банака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других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пружаоца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платних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услуга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Републици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Србији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41D6696E" w14:textId="2517E219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bookmarkStart w:id="260" w:name="str_137"/>
      <w:bookmarkEnd w:id="260"/>
      <w:r w:rsidRPr="00A11C2A">
        <w:rPr>
          <w:rFonts w:ascii="Verdana" w:eastAsia="Times New Roman" w:hAnsi="Verdana" w:cs="Times New Roman"/>
        </w:rPr>
        <w:t xml:space="preserve">Жалба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одлаже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извршење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решења</w:t>
      </w:r>
      <w:proofErr w:type="spellEnd"/>
      <w:r w:rsidR="00A505A9" w:rsidRPr="00A11C2A">
        <w:rPr>
          <w:rFonts w:ascii="Verdana" w:eastAsia="Times New Roman" w:hAnsi="Verdana" w:cs="Times New Roman"/>
        </w:rPr>
        <w:t>.</w:t>
      </w:r>
    </w:p>
    <w:p w14:paraId="5997781A" w14:textId="5D736E1A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61" w:name="clan_123"/>
      <w:bookmarkEnd w:id="261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123</w:t>
      </w:r>
      <w:r w:rsidR="00A505A9" w:rsidRPr="00A11C2A">
        <w:rPr>
          <w:rFonts w:ascii="Verdana" w:eastAsia="Times New Roman" w:hAnsi="Verdana" w:cs="Times New Roman"/>
          <w:b/>
          <w:bCs/>
        </w:rPr>
        <w:t>.</w:t>
      </w:r>
    </w:p>
    <w:p w14:paraId="22E760C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Када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вршењу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теренског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инспекцијског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аутоматима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играчницама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инспектор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открије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постојање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мултиаутомата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стола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опреме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уплатно-исплатног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места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поседује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Владе</w:t>
      </w:r>
      <w:proofErr w:type="spellEnd"/>
      <w:r w:rsidRPr="00A11C2A">
        <w:rPr>
          <w:rFonts w:ascii="Verdana" w:eastAsia="Times New Roman" w:hAnsi="Verdana" w:cs="Times New Roman"/>
        </w:rPr>
        <w:t xml:space="preserve">, а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нису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поступку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добијања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уверења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овлашћене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лабораторије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поступку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добијања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инспектор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забрани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заплени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робе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опреме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документације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других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предмета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послужили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могли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употребљени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неовлашћено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1796CC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Мере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поступку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инспекцијског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случају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мултиаутомата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примењују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мултиаутомат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јединствени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без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обзира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број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неодвојивих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целина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A4E824E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Забрана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пословном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простору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утврђена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неправилност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изриче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трајању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30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врсте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0E9C1C7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Уколико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инспектор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поступку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поново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учињена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неправилност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истом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пословном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простору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изречена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3.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аутоматима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инспектор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изриче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том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пословном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простору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62BBC82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Забрана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аутоматима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4.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изриче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период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важења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аутоматима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8FA90B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аутоматима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4.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одузима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пословни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простор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F8E31FE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Решење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одузима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6.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D20A6A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Када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вршењу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теренског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инспекцијског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инспектор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поновио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неправилност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истом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пословном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простору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изречена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3.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предлог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министру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одузимање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дозволе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пословни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простор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8A541A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Дозволу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8.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одузима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Влада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предлог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министра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6D4BBB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lastRenderedPageBreak/>
        <w:t>Мера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пословни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простор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3. и 4.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обележава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обавештењем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траком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плакатом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A318A8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означавања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садржину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изглед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ознака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означава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пословни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простор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предмет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министар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199D6332" w14:textId="0D137455" w:rsidR="00D6742F" w:rsidRPr="00A11C2A" w:rsidRDefault="00D6742F" w:rsidP="007E3F80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62" w:name="str_138"/>
      <w:bookmarkEnd w:id="262"/>
      <w:r w:rsidRPr="00A11C2A">
        <w:rPr>
          <w:rFonts w:ascii="Verdana" w:eastAsia="Times New Roman" w:hAnsi="Verdana" w:cs="Times New Roman"/>
          <w:b/>
          <w:bCs/>
        </w:rPr>
        <w:t>Жалба</w:t>
      </w:r>
    </w:p>
    <w:p w14:paraId="45F3476F" w14:textId="664F9F53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63" w:name="clan_124"/>
      <w:bookmarkEnd w:id="263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124</w:t>
      </w:r>
      <w:r w:rsidR="00A505A9" w:rsidRPr="00A11C2A">
        <w:rPr>
          <w:rFonts w:ascii="Verdana" w:eastAsia="Times New Roman" w:hAnsi="Verdana" w:cs="Times New Roman"/>
          <w:b/>
          <w:bCs/>
        </w:rPr>
        <w:t>.</w:t>
      </w:r>
    </w:p>
    <w:p w14:paraId="2108581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Против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донетих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поступку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поднети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жалба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15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достављања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8288AB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Жалба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одлаже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извршење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65DEA2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Одлука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другостепеног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жалби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коначна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против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покренути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спор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судом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30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достављања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решења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BEC3D3E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Жалба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надлежном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другостепеном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органу</w:t>
      </w:r>
      <w:proofErr w:type="spellEnd"/>
      <w:r w:rsidRPr="00A11C2A">
        <w:rPr>
          <w:rFonts w:ascii="Verdana" w:eastAsia="Times New Roman" w:hAnsi="Verdana" w:cs="Times New Roman"/>
        </w:rPr>
        <w:t xml:space="preserve">, а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првостепеног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предаје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непосредно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препорученом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поштом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0F66F62" w14:textId="6E222D41" w:rsidR="00D6742F" w:rsidRPr="00A11C2A" w:rsidRDefault="00D6742F" w:rsidP="007E3F80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64" w:name="str_139"/>
      <w:bookmarkEnd w:id="264"/>
      <w:proofErr w:type="spellStart"/>
      <w:r w:rsidRPr="00A11C2A">
        <w:rPr>
          <w:rFonts w:ascii="Verdana" w:eastAsia="Times New Roman" w:hAnsi="Verdana" w:cs="Times New Roman"/>
          <w:b/>
          <w:bCs/>
        </w:rPr>
        <w:t>Надлежност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за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поступање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по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жалбама</w:t>
      </w:r>
      <w:proofErr w:type="spellEnd"/>
    </w:p>
    <w:p w14:paraId="791BBFD1" w14:textId="1558120B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65" w:name="clan_125"/>
      <w:bookmarkEnd w:id="265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125</w:t>
      </w:r>
      <w:r w:rsidR="00A505A9" w:rsidRPr="00A11C2A">
        <w:rPr>
          <w:rFonts w:ascii="Verdana" w:eastAsia="Times New Roman" w:hAnsi="Verdana" w:cs="Times New Roman"/>
          <w:b/>
          <w:bCs/>
        </w:rPr>
        <w:t>.</w:t>
      </w:r>
    </w:p>
    <w:p w14:paraId="389A9E2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жалбама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изјављеним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против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донетих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првостепеном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поступку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решава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другостепени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Министарство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друкчије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уређено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EB10C5E" w14:textId="620188B9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66" w:name="clan_126"/>
      <w:bookmarkEnd w:id="266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126</w:t>
      </w:r>
      <w:r w:rsidR="00A505A9" w:rsidRPr="00A11C2A">
        <w:rPr>
          <w:rFonts w:ascii="Verdana" w:eastAsia="Times New Roman" w:hAnsi="Verdana" w:cs="Times New Roman"/>
          <w:b/>
          <w:bCs/>
        </w:rPr>
        <w:t>.</w:t>
      </w:r>
    </w:p>
    <w:p w14:paraId="0934245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поступке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канцеларијског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теренског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инспекцијског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сходно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примењују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одредбе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инспекцијски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општи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поступак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друкчије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уређено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0635EFF" w14:textId="6E8A41C4" w:rsidR="00D6742F" w:rsidRPr="00A11C2A" w:rsidRDefault="00D6742F" w:rsidP="007E3F80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67" w:name="str_140"/>
      <w:bookmarkEnd w:id="267"/>
      <w:proofErr w:type="spellStart"/>
      <w:r w:rsidRPr="00A11C2A">
        <w:rPr>
          <w:rFonts w:ascii="Verdana" w:eastAsia="Times New Roman" w:hAnsi="Verdana" w:cs="Times New Roman"/>
          <w:b/>
          <w:bCs/>
        </w:rPr>
        <w:t>Камата</w:t>
      </w:r>
      <w:proofErr w:type="spellEnd"/>
    </w:p>
    <w:p w14:paraId="6F402F5B" w14:textId="1FA08E0B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68" w:name="clan_127"/>
      <w:bookmarkEnd w:id="268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127</w:t>
      </w:r>
      <w:r w:rsidR="00A505A9" w:rsidRPr="00A11C2A">
        <w:rPr>
          <w:rFonts w:ascii="Verdana" w:eastAsia="Times New Roman" w:hAnsi="Verdana" w:cs="Times New Roman"/>
          <w:b/>
          <w:bCs/>
        </w:rPr>
        <w:t>.</w:t>
      </w:r>
    </w:p>
    <w:p w14:paraId="0C65A44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износ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плаћених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обрачунава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плаћа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камата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стопи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једнакој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годишњој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референтној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стопи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Народне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банке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увећаној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десет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процентних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поена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применом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простог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интересног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сто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25C192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дуговани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износ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камата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обрачунава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почев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наредног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доспелости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23CB898" w14:textId="187864C0" w:rsidR="00D6742F" w:rsidRPr="00A11C2A" w:rsidRDefault="00D6742F" w:rsidP="007E3F80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69" w:name="str_141"/>
      <w:bookmarkEnd w:id="269"/>
      <w:r w:rsidRPr="00A11C2A">
        <w:rPr>
          <w:rFonts w:ascii="Verdana" w:eastAsia="Times New Roman" w:hAnsi="Verdana" w:cs="Times New Roman"/>
          <w:b/>
          <w:bCs/>
        </w:rPr>
        <w:t xml:space="preserve">Активирање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наменског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депозита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банкарске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гаранције</w:t>
      </w:r>
      <w:proofErr w:type="spellEnd"/>
    </w:p>
    <w:p w14:paraId="3E825C23" w14:textId="56CFEC39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70" w:name="clan_128"/>
      <w:bookmarkEnd w:id="270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128</w:t>
      </w:r>
      <w:r w:rsidR="00A505A9" w:rsidRPr="00A11C2A">
        <w:rPr>
          <w:rFonts w:ascii="Verdana" w:eastAsia="Times New Roman" w:hAnsi="Verdana" w:cs="Times New Roman"/>
          <w:b/>
          <w:bCs/>
        </w:rPr>
        <w:t>.</w:t>
      </w:r>
    </w:p>
    <w:p w14:paraId="2A15780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Уколико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измири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обавезе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доспеле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и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наплатити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доспеле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наменског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депозита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банкарске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гаранције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4AB02D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Поступак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активирања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наменског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депозита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банкарске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гаранције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ближе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министар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F99629F" w14:textId="4AE36CAA" w:rsidR="00D6742F" w:rsidRPr="00A11C2A" w:rsidRDefault="00D6742F" w:rsidP="007E3F80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71" w:name="str_142"/>
      <w:bookmarkEnd w:id="271"/>
      <w:proofErr w:type="spellStart"/>
      <w:r w:rsidRPr="00A11C2A">
        <w:rPr>
          <w:rFonts w:ascii="Verdana" w:eastAsia="Times New Roman" w:hAnsi="Verdana" w:cs="Times New Roman"/>
          <w:b/>
          <w:bCs/>
        </w:rPr>
        <w:lastRenderedPageBreak/>
        <w:t>Принудна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наплата</w:t>
      </w:r>
      <w:proofErr w:type="spellEnd"/>
    </w:p>
    <w:p w14:paraId="3A697083" w14:textId="6EEA3B0C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72" w:name="clan_129"/>
      <w:bookmarkEnd w:id="272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129</w:t>
      </w:r>
      <w:r w:rsidR="00A505A9" w:rsidRPr="00A11C2A">
        <w:rPr>
          <w:rFonts w:ascii="Verdana" w:eastAsia="Times New Roman" w:hAnsi="Verdana" w:cs="Times New Roman"/>
          <w:b/>
          <w:bCs/>
        </w:rPr>
        <w:t>.</w:t>
      </w:r>
    </w:p>
    <w:p w14:paraId="7A0E2A1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Принудна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наплата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потраживања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спроводи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одредбама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извршење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обезбеђење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C712EF7" w14:textId="75BFA3E2" w:rsidR="00D6742F" w:rsidRPr="00A11C2A" w:rsidRDefault="00D6742F" w:rsidP="007E3F80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73" w:name="str_143"/>
      <w:bookmarkEnd w:id="273"/>
      <w:proofErr w:type="spellStart"/>
      <w:r w:rsidRPr="00A11C2A">
        <w:rPr>
          <w:rFonts w:ascii="Verdana" w:eastAsia="Times New Roman" w:hAnsi="Verdana" w:cs="Times New Roman"/>
          <w:b/>
          <w:bCs/>
        </w:rPr>
        <w:t>Застарелост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права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утврђивање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наплату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накнада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камате</w:t>
      </w:r>
      <w:proofErr w:type="spellEnd"/>
    </w:p>
    <w:p w14:paraId="6D236A35" w14:textId="7BC4645F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74" w:name="clan_130"/>
      <w:bookmarkEnd w:id="274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130</w:t>
      </w:r>
      <w:r w:rsidR="00A505A9" w:rsidRPr="00A11C2A">
        <w:rPr>
          <w:rFonts w:ascii="Verdana" w:eastAsia="Times New Roman" w:hAnsi="Verdana" w:cs="Times New Roman"/>
          <w:b/>
          <w:bCs/>
        </w:rPr>
        <w:t>.</w:t>
      </w:r>
    </w:p>
    <w:p w14:paraId="02AE611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Право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наплату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камате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застарева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година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застарелост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почела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тече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6CFE10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Застарелост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камате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почиње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тече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наредне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године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године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требало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утврдити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камату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FF7FD4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Застарелост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наплату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камате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почиње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тече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наредне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године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године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обавеза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дужника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доспела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плаћање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7BC0E1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Застарелост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прекида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сваком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радњом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предузетом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против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дужника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циљу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наплате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камате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4747F6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После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прекида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застарелост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почиње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изнова</w:t>
      </w:r>
      <w:proofErr w:type="spellEnd"/>
      <w:r w:rsidRPr="00A11C2A">
        <w:rPr>
          <w:rFonts w:ascii="Verdana" w:eastAsia="Times New Roman" w:hAnsi="Verdana" w:cs="Times New Roman"/>
        </w:rPr>
        <w:t xml:space="preserve">, а </w:t>
      </w:r>
      <w:proofErr w:type="spellStart"/>
      <w:r w:rsidRPr="00A11C2A">
        <w:rPr>
          <w:rFonts w:ascii="Verdana" w:eastAsia="Times New Roman" w:hAnsi="Verdana" w:cs="Times New Roman"/>
        </w:rPr>
        <w:t>време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протекло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прекида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рачуна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застарелости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447D14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Право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наплату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увек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застарева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десет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година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истека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године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требало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утврдити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наплатити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2357D1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Застарелост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наплату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камате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тече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време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покретања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спора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правоснажности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судске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одлуке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90CE0CD" w14:textId="36EAFBE4" w:rsidR="00D6742F" w:rsidRPr="00A11C2A" w:rsidRDefault="00D6742F" w:rsidP="007E3F80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75" w:name="str_144"/>
      <w:bookmarkEnd w:id="275"/>
      <w:proofErr w:type="spellStart"/>
      <w:r w:rsidRPr="00A11C2A">
        <w:rPr>
          <w:rFonts w:ascii="Verdana" w:eastAsia="Times New Roman" w:hAnsi="Verdana" w:cs="Times New Roman"/>
          <w:b/>
          <w:bCs/>
        </w:rPr>
        <w:t>Застарелост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покретања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вођења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прекршајног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поступка</w:t>
      </w:r>
      <w:proofErr w:type="spellEnd"/>
    </w:p>
    <w:p w14:paraId="7E190591" w14:textId="54283E39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76" w:name="clan_131"/>
      <w:bookmarkEnd w:id="276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131</w:t>
      </w:r>
      <w:r w:rsidR="00A505A9" w:rsidRPr="00A11C2A">
        <w:rPr>
          <w:rFonts w:ascii="Verdana" w:eastAsia="Times New Roman" w:hAnsi="Verdana" w:cs="Times New Roman"/>
          <w:b/>
          <w:bCs/>
        </w:rPr>
        <w:t>.</w:t>
      </w:r>
    </w:p>
    <w:p w14:paraId="20F7778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Прекршајни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поступак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покренути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водити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протекне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година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прекршај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учињен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0B02BA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питања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застарелости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покретања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вођења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прекршајног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поступка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уређена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примењују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одредбе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прекршаји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187DB26" w14:textId="59F98C38" w:rsidR="00D6742F" w:rsidRPr="00A11C2A" w:rsidRDefault="00D6742F" w:rsidP="007E3F80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</w:rPr>
      </w:pPr>
      <w:bookmarkStart w:id="277" w:name="str_145"/>
      <w:bookmarkEnd w:id="277"/>
      <w:r w:rsidRPr="00A11C2A">
        <w:rPr>
          <w:rFonts w:ascii="Verdana" w:eastAsia="Times New Roman" w:hAnsi="Verdana" w:cs="Times New Roman"/>
        </w:rPr>
        <w:t>IV КАЗНЕНЕ ОДРЕДБЕ</w:t>
      </w:r>
    </w:p>
    <w:p w14:paraId="23EEF1BC" w14:textId="0B607D76" w:rsidR="00D6742F" w:rsidRPr="00A11C2A" w:rsidRDefault="00D6742F" w:rsidP="007E3F80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78" w:name="str_146"/>
      <w:bookmarkEnd w:id="278"/>
      <w:proofErr w:type="spellStart"/>
      <w:r w:rsidRPr="00A11C2A">
        <w:rPr>
          <w:rFonts w:ascii="Verdana" w:eastAsia="Times New Roman" w:hAnsi="Verdana" w:cs="Times New Roman"/>
          <w:b/>
          <w:bCs/>
        </w:rPr>
        <w:t>Прекршаји</w:t>
      </w:r>
      <w:proofErr w:type="spellEnd"/>
    </w:p>
    <w:p w14:paraId="20BC843A" w14:textId="6689B754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79" w:name="clan_132"/>
      <w:bookmarkEnd w:id="279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132</w:t>
      </w:r>
      <w:r w:rsidR="00A505A9" w:rsidRPr="00A11C2A">
        <w:rPr>
          <w:rFonts w:ascii="Verdana" w:eastAsia="Times New Roman" w:hAnsi="Verdana" w:cs="Times New Roman"/>
          <w:b/>
          <w:bCs/>
        </w:rPr>
        <w:t>.</w:t>
      </w:r>
    </w:p>
    <w:p w14:paraId="7B29711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Новчаном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казном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износу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100.000 </w:t>
      </w:r>
      <w:proofErr w:type="spellStart"/>
      <w:r w:rsidRPr="00A11C2A">
        <w:rPr>
          <w:rFonts w:ascii="Verdana" w:eastAsia="Times New Roman" w:hAnsi="Verdana" w:cs="Times New Roman"/>
        </w:rPr>
        <w:t>динара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2.000.000 </w:t>
      </w:r>
      <w:proofErr w:type="spellStart"/>
      <w:r w:rsidRPr="00A11C2A">
        <w:rPr>
          <w:rFonts w:ascii="Verdana" w:eastAsia="Times New Roman" w:hAnsi="Verdana" w:cs="Times New Roman"/>
        </w:rPr>
        <w:t>динара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казниће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прекршај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Државна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лутрија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правно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: </w:t>
      </w:r>
    </w:p>
    <w:p w14:paraId="7FE59A1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истакне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постер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одговарајућим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текстом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превенцији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болести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зависности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чланом</w:t>
      </w:r>
      <w:proofErr w:type="spellEnd"/>
      <w:r w:rsidRPr="00A11C2A">
        <w:rPr>
          <w:rFonts w:ascii="Verdana" w:eastAsia="Times New Roman" w:hAnsi="Verdana" w:cs="Times New Roman"/>
        </w:rPr>
        <w:t xml:space="preserve"> 6.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5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26561B16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2)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омогући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приступ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подацима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играчима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самоискључили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6.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8); </w:t>
      </w:r>
    </w:p>
    <w:p w14:paraId="5059D8A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3)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60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регистрације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статусне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промене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регистрација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обезбеди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обављање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lastRenderedPageBreak/>
        <w:t>делатности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одредбама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и у </w:t>
      </w:r>
      <w:proofErr w:type="spellStart"/>
      <w:r w:rsidRPr="00A11C2A">
        <w:rPr>
          <w:rFonts w:ascii="Verdana" w:eastAsia="Times New Roman" w:hAnsi="Verdana" w:cs="Times New Roman"/>
        </w:rPr>
        <w:t>истом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поднесе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доказе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томе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8а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7); </w:t>
      </w:r>
    </w:p>
    <w:p w14:paraId="21D991AE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4) у </w:t>
      </w:r>
      <w:proofErr w:type="spellStart"/>
      <w:r w:rsidRPr="00A11C2A">
        <w:rPr>
          <w:rFonts w:ascii="Verdana" w:eastAsia="Times New Roman" w:hAnsi="Verdana" w:cs="Times New Roman"/>
        </w:rPr>
        <w:t>вези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спроведеном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статусном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променом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обезбеди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усклађивање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повезивања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размене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63.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1,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80.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1. и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95.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15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регистрације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статусне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промене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регистрација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8а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8); </w:t>
      </w:r>
    </w:p>
    <w:p w14:paraId="32B6823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5) </w:t>
      </w:r>
      <w:proofErr w:type="spellStart"/>
      <w:r w:rsidRPr="00A11C2A">
        <w:rPr>
          <w:rFonts w:ascii="Verdana" w:eastAsia="Times New Roman" w:hAnsi="Verdana" w:cs="Times New Roman"/>
        </w:rPr>
        <w:t>поступи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супротно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забрани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10.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1EAE9F86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6)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гарантује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исплату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доделу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</w:t>
      </w:r>
      <w:proofErr w:type="spellEnd"/>
      <w:r w:rsidRPr="00A11C2A">
        <w:rPr>
          <w:rFonts w:ascii="Verdana" w:eastAsia="Times New Roman" w:hAnsi="Verdana" w:cs="Times New Roman"/>
        </w:rPr>
        <w:t xml:space="preserve">. 17, 19, 20. и 21); </w:t>
      </w:r>
    </w:p>
    <w:p w14:paraId="2C2A90D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7)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одлуку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приређивању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23.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1); </w:t>
      </w:r>
    </w:p>
    <w:p w14:paraId="7803C55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8) </w:t>
      </w:r>
      <w:proofErr w:type="spellStart"/>
      <w:r w:rsidRPr="00A11C2A">
        <w:rPr>
          <w:rFonts w:ascii="Verdana" w:eastAsia="Times New Roman" w:hAnsi="Verdana" w:cs="Times New Roman"/>
        </w:rPr>
        <w:t>промени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правила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класичних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након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започињања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продаје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срећака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листића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картица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одређеног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серије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пријема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улога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25.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2); </w:t>
      </w:r>
    </w:p>
    <w:p w14:paraId="43B7C6F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9)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објави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правила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дневној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недељној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штампи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почетка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омогући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заинтересованим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учешће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упознају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правилима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продајним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местима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25.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3); </w:t>
      </w:r>
    </w:p>
    <w:p w14:paraId="7C5902D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10)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извлачење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комисијом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најмање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именује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извлачи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јавно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26); </w:t>
      </w:r>
    </w:p>
    <w:p w14:paraId="7DCFD24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11)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извлачење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директном</w:t>
      </w:r>
      <w:proofErr w:type="spellEnd"/>
      <w:r w:rsidRPr="00A11C2A">
        <w:rPr>
          <w:rFonts w:ascii="Verdana" w:eastAsia="Times New Roman" w:hAnsi="Verdana" w:cs="Times New Roman"/>
        </w:rPr>
        <w:t xml:space="preserve"> ТВ </w:t>
      </w:r>
      <w:proofErr w:type="spellStart"/>
      <w:r w:rsidRPr="00A11C2A">
        <w:rPr>
          <w:rFonts w:ascii="Verdana" w:eastAsia="Times New Roman" w:hAnsi="Verdana" w:cs="Times New Roman"/>
        </w:rPr>
        <w:t>преносу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случају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извлачење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организује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</w:t>
      </w:r>
      <w:proofErr w:type="spellEnd"/>
      <w:r w:rsidRPr="00A11C2A">
        <w:rPr>
          <w:rFonts w:ascii="Verdana" w:eastAsia="Times New Roman" w:hAnsi="Verdana" w:cs="Times New Roman"/>
        </w:rPr>
        <w:t xml:space="preserve"> ТВ </w:t>
      </w:r>
      <w:proofErr w:type="spellStart"/>
      <w:r w:rsidRPr="00A11C2A">
        <w:rPr>
          <w:rFonts w:ascii="Verdana" w:eastAsia="Times New Roman" w:hAnsi="Verdana" w:cs="Times New Roman"/>
        </w:rPr>
        <w:t>камерама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27); </w:t>
      </w:r>
    </w:p>
    <w:p w14:paraId="28C26FD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12)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објави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промену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извлачења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објављују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правила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обавести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извлачења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разлога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28.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2-3); </w:t>
      </w:r>
    </w:p>
    <w:p w14:paraId="46487B2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13)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учесницима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новац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продатих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срећака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листића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картица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уплаћених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улога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случају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отказивања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28.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5); </w:t>
      </w:r>
    </w:p>
    <w:p w14:paraId="65A9FD1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14)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записник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току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извлачења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прописаном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29.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2); </w:t>
      </w:r>
    </w:p>
    <w:p w14:paraId="455EEE0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15)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објави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резултате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штампи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својој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веб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презентацији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прописаном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30); </w:t>
      </w:r>
    </w:p>
    <w:p w14:paraId="65DDCBB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16)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исплати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новчани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добитак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обезбеди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преузимање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другог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добитка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класичним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прописаном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записник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прописаном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31.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1. и 4); </w:t>
      </w:r>
    </w:p>
    <w:p w14:paraId="08DC470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17) </w:t>
      </w:r>
      <w:proofErr w:type="spellStart"/>
      <w:r w:rsidRPr="00A11C2A">
        <w:rPr>
          <w:rFonts w:ascii="Verdana" w:eastAsia="Times New Roman" w:hAnsi="Verdana" w:cs="Times New Roman"/>
        </w:rPr>
        <w:t>објави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идентитет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добитника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супротно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правилима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31.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5); </w:t>
      </w:r>
    </w:p>
    <w:p w14:paraId="059CB4F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18)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плаћа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класичних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прописаном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износу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и у </w:t>
      </w:r>
      <w:proofErr w:type="spellStart"/>
      <w:r w:rsidRPr="00A11C2A">
        <w:rPr>
          <w:rFonts w:ascii="Verdana" w:eastAsia="Times New Roman" w:hAnsi="Verdana" w:cs="Times New Roman"/>
        </w:rPr>
        <w:t>прописаном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33.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1. и 3. и 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102.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4); </w:t>
      </w:r>
    </w:p>
    <w:p w14:paraId="67D6A1F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19)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и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33.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2, 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55.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4. и 6, 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76.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4, 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91.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4. и 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102.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7); </w:t>
      </w:r>
    </w:p>
    <w:p w14:paraId="3010A32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lastRenderedPageBreak/>
        <w:t xml:space="preserve">20)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одржава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износ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капитала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</w:t>
      </w:r>
      <w:proofErr w:type="spellEnd"/>
      <w:r w:rsidRPr="00A11C2A">
        <w:rPr>
          <w:rFonts w:ascii="Verdana" w:eastAsia="Times New Roman" w:hAnsi="Verdana" w:cs="Times New Roman"/>
        </w:rPr>
        <w:t xml:space="preserve">. 36, 60, 78, 93. и 113.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периоду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важења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дозволе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0950C766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21) </w:t>
      </w:r>
      <w:proofErr w:type="spellStart"/>
      <w:r w:rsidRPr="00A11C2A">
        <w:rPr>
          <w:rFonts w:ascii="Verdana" w:eastAsia="Times New Roman" w:hAnsi="Verdana" w:cs="Times New Roman"/>
        </w:rPr>
        <w:t>откупи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удео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акције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повећа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постојећи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удео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број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акција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структури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капитала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играчницама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без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претходне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министра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37.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1); </w:t>
      </w:r>
    </w:p>
    <w:p w14:paraId="7AFE438E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22)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користи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одговарајући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играчницама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44.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1); </w:t>
      </w:r>
    </w:p>
    <w:p w14:paraId="0772A4F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23)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уверење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техничких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функционалних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карактеристика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стола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стављања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стола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употребу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</w:t>
      </w:r>
      <w:proofErr w:type="spellEnd"/>
      <w:r w:rsidRPr="00A11C2A">
        <w:rPr>
          <w:rFonts w:ascii="Verdana" w:eastAsia="Times New Roman" w:hAnsi="Verdana" w:cs="Times New Roman"/>
        </w:rPr>
        <w:t xml:space="preserve">- </w:t>
      </w:r>
      <w:proofErr w:type="spellStart"/>
      <w:r w:rsidRPr="00A11C2A">
        <w:rPr>
          <w:rFonts w:ascii="Verdana" w:eastAsia="Times New Roman" w:hAnsi="Verdana" w:cs="Times New Roman"/>
        </w:rPr>
        <w:t>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44.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4); </w:t>
      </w:r>
    </w:p>
    <w:p w14:paraId="542E3286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24)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допунско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уверење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сваку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промену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техничких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функционалних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карактеристика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стола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44.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5); </w:t>
      </w:r>
    </w:p>
    <w:p w14:paraId="0B55266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25)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проверу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исправности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столова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47); </w:t>
      </w:r>
    </w:p>
    <w:p w14:paraId="5CAE401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26)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уреди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простор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чланом</w:t>
      </w:r>
      <w:proofErr w:type="spellEnd"/>
      <w:r w:rsidRPr="00A11C2A">
        <w:rPr>
          <w:rFonts w:ascii="Verdana" w:eastAsia="Times New Roman" w:hAnsi="Verdana" w:cs="Times New Roman"/>
        </w:rPr>
        <w:t xml:space="preserve"> 49.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23DC841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27)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обезбеди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непрекидан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аудио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видео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чување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снимака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</w:t>
      </w:r>
      <w:proofErr w:type="spellEnd"/>
      <w:r w:rsidRPr="00A11C2A">
        <w:rPr>
          <w:rFonts w:ascii="Verdana" w:eastAsia="Times New Roman" w:hAnsi="Verdana" w:cs="Times New Roman"/>
        </w:rPr>
        <w:t xml:space="preserve">. 50, 64. и 81); </w:t>
      </w:r>
    </w:p>
    <w:p w14:paraId="5DC393B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28)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линк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кога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овлашћени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представници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уживо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пратити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видео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50.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2, 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64.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2. и 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81.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2); </w:t>
      </w:r>
    </w:p>
    <w:p w14:paraId="3306798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29)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обезбеди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телесну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заштиту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играчима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посетиоцима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играчници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50.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3); </w:t>
      </w:r>
    </w:p>
    <w:p w14:paraId="1A71ADD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30)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обезбеди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трајну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базу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лицима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дозвољен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улазак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обезбеди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њихове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одговарајуће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писане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изјаве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51.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4); </w:t>
      </w:r>
    </w:p>
    <w:p w14:paraId="162659D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31) </w:t>
      </w:r>
      <w:proofErr w:type="spellStart"/>
      <w:r w:rsidRPr="00A11C2A">
        <w:rPr>
          <w:rFonts w:ascii="Verdana" w:eastAsia="Times New Roman" w:hAnsi="Verdana" w:cs="Times New Roman"/>
        </w:rPr>
        <w:t>омогући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запосленима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учествовање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52.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1, 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72.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1, 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87.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1. и 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100); </w:t>
      </w:r>
    </w:p>
    <w:p w14:paraId="58503217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32) </w:t>
      </w:r>
      <w:proofErr w:type="spellStart"/>
      <w:r w:rsidRPr="00A11C2A">
        <w:rPr>
          <w:rFonts w:ascii="Verdana" w:eastAsia="Times New Roman" w:hAnsi="Verdana" w:cs="Times New Roman"/>
        </w:rPr>
        <w:t>омогући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запосленима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провизију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поклоне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позајмице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друге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погодности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себе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другога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новчано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помажу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играче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52.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2); </w:t>
      </w:r>
    </w:p>
    <w:p w14:paraId="179E78A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33) </w:t>
      </w:r>
      <w:proofErr w:type="spellStart"/>
      <w:r w:rsidRPr="00A11C2A">
        <w:rPr>
          <w:rFonts w:ascii="Verdana" w:eastAsia="Times New Roman" w:hAnsi="Verdana" w:cs="Times New Roman"/>
        </w:rPr>
        <w:t>поступи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супротно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одредби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54.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3.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3588099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34)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плаћа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играчницама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прописаном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износу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и у </w:t>
      </w:r>
      <w:proofErr w:type="spellStart"/>
      <w:r w:rsidRPr="00A11C2A">
        <w:rPr>
          <w:rFonts w:ascii="Verdana" w:eastAsia="Times New Roman" w:hAnsi="Verdana" w:cs="Times New Roman"/>
        </w:rPr>
        <w:t>прописаном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54.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5, 6. и 7); </w:t>
      </w:r>
    </w:p>
    <w:p w14:paraId="3EE3EA86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35)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води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евиденцију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дневним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основицама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обрачунава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плаћа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условима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пропише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министар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финансија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доставља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месечни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обрачун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предвиђеним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роковима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55); </w:t>
      </w:r>
    </w:p>
    <w:p w14:paraId="48A8F14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36) </w:t>
      </w:r>
      <w:proofErr w:type="spellStart"/>
      <w:r w:rsidRPr="00A11C2A">
        <w:rPr>
          <w:rFonts w:ascii="Verdana" w:eastAsia="Times New Roman" w:hAnsi="Verdana" w:cs="Times New Roman"/>
        </w:rPr>
        <w:t>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пет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објекту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коме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аутоматима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59.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1); </w:t>
      </w:r>
    </w:p>
    <w:p w14:paraId="143CAEB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lastRenderedPageBreak/>
        <w:t xml:space="preserve">37) у </w:t>
      </w:r>
      <w:proofErr w:type="spellStart"/>
      <w:r w:rsidRPr="00A11C2A">
        <w:rPr>
          <w:rFonts w:ascii="Verdana" w:eastAsia="Times New Roman" w:hAnsi="Verdana" w:cs="Times New Roman"/>
        </w:rPr>
        <w:t>просторији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служи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дозволи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конзумирање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хране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алкохолних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пића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омогући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директан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приступ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просторији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служе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храна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алкохолна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пића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противно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истакне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видном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обавештење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забрани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59.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2-4. и 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81а); </w:t>
      </w:r>
    </w:p>
    <w:p w14:paraId="7706B93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38) </w:t>
      </w:r>
      <w:proofErr w:type="spellStart"/>
      <w:r w:rsidRPr="00A11C2A">
        <w:rPr>
          <w:rFonts w:ascii="Verdana" w:eastAsia="Times New Roman" w:hAnsi="Verdana" w:cs="Times New Roman"/>
        </w:rPr>
        <w:t>аутомат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подеси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чланом</w:t>
      </w:r>
      <w:proofErr w:type="spellEnd"/>
      <w:r w:rsidRPr="00A11C2A">
        <w:rPr>
          <w:rFonts w:ascii="Verdana" w:eastAsia="Times New Roman" w:hAnsi="Verdana" w:cs="Times New Roman"/>
        </w:rPr>
        <w:t xml:space="preserve"> 62.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57FBF83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39) </w:t>
      </w:r>
      <w:proofErr w:type="spellStart"/>
      <w:r w:rsidRPr="00A11C2A">
        <w:rPr>
          <w:rFonts w:ascii="Verdana" w:eastAsia="Times New Roman" w:hAnsi="Verdana" w:cs="Times New Roman"/>
        </w:rPr>
        <w:t>аутомат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повеже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директно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својим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системом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обезбеди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одговарајућу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тачност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ажурност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заштиту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техничких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функционалних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карактеристика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62.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2. и 3); </w:t>
      </w:r>
    </w:p>
    <w:p w14:paraId="786E981E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40)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уверење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техничких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функционалних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карактеристика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стављања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употребу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62.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4); </w:t>
      </w:r>
    </w:p>
    <w:p w14:paraId="45CEA8F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41)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допунско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уверење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сваку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промену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функционалних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карактеристика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62.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5); </w:t>
      </w:r>
    </w:p>
    <w:p w14:paraId="2433EAB6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42)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користи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одговарајући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аутоматима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63.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1); </w:t>
      </w:r>
    </w:p>
    <w:p w14:paraId="76C014B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43)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уверење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техничких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функционалних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карактеристика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стављања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употребу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63.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4); </w:t>
      </w:r>
    </w:p>
    <w:p w14:paraId="41E6BC9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44)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допунско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уверење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сваку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промену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карактеристика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63.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5); </w:t>
      </w:r>
    </w:p>
    <w:p w14:paraId="4BDCE0A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45) </w:t>
      </w:r>
      <w:proofErr w:type="spellStart"/>
      <w:r w:rsidRPr="00A11C2A">
        <w:rPr>
          <w:rFonts w:ascii="Verdana" w:eastAsia="Times New Roman" w:hAnsi="Verdana" w:cs="Times New Roman"/>
        </w:rPr>
        <w:t>поступи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супротно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одредбама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64.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7. и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81.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7.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73A3B95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46)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изврши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проверу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исправности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66); </w:t>
      </w:r>
    </w:p>
    <w:p w14:paraId="6B0B1C4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47) </w:t>
      </w:r>
      <w:proofErr w:type="spellStart"/>
      <w:r w:rsidRPr="00A11C2A">
        <w:rPr>
          <w:rFonts w:ascii="Verdana" w:eastAsia="Times New Roman" w:hAnsi="Verdana" w:cs="Times New Roman"/>
        </w:rPr>
        <w:t>поступи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супротно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одредби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65.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1. и 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24495EA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48) </w:t>
      </w:r>
      <w:proofErr w:type="spellStart"/>
      <w:r w:rsidRPr="00A11C2A">
        <w:rPr>
          <w:rFonts w:ascii="Verdana" w:eastAsia="Times New Roman" w:hAnsi="Verdana" w:cs="Times New Roman"/>
        </w:rPr>
        <w:t>приређује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аутомат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клубу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кладионици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удаљености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мањој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прописане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67.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1-4. и 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82. 1-4.); </w:t>
      </w:r>
    </w:p>
    <w:p w14:paraId="2DC14526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49)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обавести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уколико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току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важења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дође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измене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било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значаја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добијање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68.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3, 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83.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3. и 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96.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3); </w:t>
      </w:r>
    </w:p>
    <w:p w14:paraId="6A868EC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50)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отпочне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делатност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аутоматима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120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добијања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69.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5); </w:t>
      </w:r>
    </w:p>
    <w:p w14:paraId="47206F8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51)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плаћа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добијено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аутоматима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прописаном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износу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и у </w:t>
      </w:r>
      <w:proofErr w:type="spellStart"/>
      <w:r w:rsidRPr="00A11C2A">
        <w:rPr>
          <w:rFonts w:ascii="Verdana" w:eastAsia="Times New Roman" w:hAnsi="Verdana" w:cs="Times New Roman"/>
        </w:rPr>
        <w:t>прописаном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75); </w:t>
      </w:r>
    </w:p>
    <w:p w14:paraId="4263D5A7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52)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плаћа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аутоматима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прописаном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износу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и у </w:t>
      </w:r>
      <w:proofErr w:type="spellStart"/>
      <w:r w:rsidRPr="00A11C2A">
        <w:rPr>
          <w:rFonts w:ascii="Verdana" w:eastAsia="Times New Roman" w:hAnsi="Verdana" w:cs="Times New Roman"/>
        </w:rPr>
        <w:t>прописаном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76.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1-3); </w:t>
      </w:r>
    </w:p>
    <w:p w14:paraId="0B083D5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53)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води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евиденцију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примљеним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уплатама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извршеним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исплатама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оствареним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улозима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добицима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аутомату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76.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4); </w:t>
      </w:r>
    </w:p>
    <w:p w14:paraId="5624F12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54)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користи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одговарајући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80.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1); </w:t>
      </w:r>
    </w:p>
    <w:p w14:paraId="6243CC1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lastRenderedPageBreak/>
        <w:t xml:space="preserve">55)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уверење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техничких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функционалних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карактеристика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стављања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употребу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80.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4); </w:t>
      </w:r>
    </w:p>
    <w:p w14:paraId="5DF887C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56)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допунско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уверење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сваку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промену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техничких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функционалних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карактеристика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80.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5); </w:t>
      </w:r>
    </w:p>
    <w:p w14:paraId="227DFB2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57)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отпочне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делатност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120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добијања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84.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7); </w:t>
      </w:r>
    </w:p>
    <w:p w14:paraId="56196F9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58)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плаћа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добијено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прописаном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износу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и у </w:t>
      </w:r>
      <w:proofErr w:type="spellStart"/>
      <w:r w:rsidRPr="00A11C2A">
        <w:rPr>
          <w:rFonts w:ascii="Verdana" w:eastAsia="Times New Roman" w:hAnsi="Verdana" w:cs="Times New Roman"/>
        </w:rPr>
        <w:t>прописаном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90); </w:t>
      </w:r>
    </w:p>
    <w:p w14:paraId="28DB054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59)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плаћа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прописаном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износу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и у </w:t>
      </w:r>
      <w:proofErr w:type="spellStart"/>
      <w:r w:rsidRPr="00A11C2A">
        <w:rPr>
          <w:rFonts w:ascii="Verdana" w:eastAsia="Times New Roman" w:hAnsi="Verdana" w:cs="Times New Roman"/>
        </w:rPr>
        <w:t>прописаном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91.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1-3); </w:t>
      </w:r>
    </w:p>
    <w:p w14:paraId="7566D76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60)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води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евиденцију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примљеним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уплатама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извршеним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исплатама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оствареним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улозима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добицима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уплатно-исплатно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место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91.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4); </w:t>
      </w:r>
    </w:p>
    <w:p w14:paraId="0561628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61)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користи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одговарајући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95.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1); </w:t>
      </w:r>
    </w:p>
    <w:p w14:paraId="040CC69C" w14:textId="5761BE46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  <w:lang w:val="sr-Cyrl-RS"/>
        </w:rPr>
      </w:pPr>
      <w:r w:rsidRPr="00A11C2A">
        <w:rPr>
          <w:rFonts w:ascii="Verdana" w:eastAsia="Times New Roman" w:hAnsi="Verdana" w:cs="Times New Roman"/>
        </w:rPr>
        <w:t xml:space="preserve">62)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обезбеди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приступ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својим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базама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пресликаној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бази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подацима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репликацији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енг</w:t>
      </w:r>
      <w:proofErr w:type="spellEnd"/>
      <w:r w:rsidR="00E47C7E" w:rsidRPr="00A11C2A">
        <w:rPr>
          <w:rFonts w:ascii="Verdana" w:eastAsia="Times New Roman" w:hAnsi="Verdana" w:cs="Times New Roman"/>
          <w:lang w:val="sr-Cyrl-RS"/>
        </w:rPr>
        <w:t>:</w:t>
      </w:r>
      <w:r w:rsidRPr="00A11C2A">
        <w:rPr>
          <w:rFonts w:ascii="Verdana" w:eastAsia="Times New Roman" w:hAnsi="Verdana" w:cs="Times New Roman"/>
        </w:rPr>
        <w:t xml:space="preserve"> </w:t>
      </w:r>
      <w:r w:rsidR="00F93900" w:rsidRPr="00A11C2A">
        <w:rPr>
          <w:rFonts w:ascii="Verdana" w:eastAsia="Times New Roman" w:hAnsi="Verdana" w:cs="Times New Roman"/>
        </w:rPr>
        <w:t>Mirror server</w:t>
      </w:r>
      <w:r w:rsidRPr="00A11C2A">
        <w:rPr>
          <w:rFonts w:ascii="Verdana" w:eastAsia="Times New Roman" w:hAnsi="Verdana" w:cs="Times New Roman"/>
        </w:rPr>
        <w:t xml:space="preserve">), а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налазе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територији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Републике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95.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2); </w:t>
      </w:r>
    </w:p>
    <w:p w14:paraId="792BF6AE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63)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параметре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приступа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одговарајући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налог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изабране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привилегије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приступу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подацима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95.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4); </w:t>
      </w:r>
    </w:p>
    <w:p w14:paraId="26A3714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64) </w:t>
      </w:r>
      <w:proofErr w:type="spellStart"/>
      <w:r w:rsidRPr="00A11C2A">
        <w:rPr>
          <w:rFonts w:ascii="Verdana" w:eastAsia="Times New Roman" w:hAnsi="Verdana" w:cs="Times New Roman"/>
        </w:rPr>
        <w:t>играчима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учини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доступним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више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веб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презентације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95.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5); </w:t>
      </w:r>
    </w:p>
    <w:p w14:paraId="673D018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65)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веб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презентацији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користи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више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једног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логотипа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жига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трговачке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марке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знака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приређивача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95.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6); </w:t>
      </w:r>
    </w:p>
    <w:p w14:paraId="2A6FE73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66)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уверење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испуњености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техничких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функционалних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карактеристика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стављања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употребу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95.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9); </w:t>
      </w:r>
    </w:p>
    <w:p w14:paraId="22050C28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67)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допунско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уверење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сваку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промену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техничких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функционалних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карактеристика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95.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10); </w:t>
      </w:r>
    </w:p>
    <w:p w14:paraId="36B02DB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68)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омогући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опцију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самоискључење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самоограничење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95а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1); </w:t>
      </w:r>
    </w:p>
    <w:p w14:paraId="1FD61DB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69) </w:t>
      </w:r>
      <w:proofErr w:type="spellStart"/>
      <w:r w:rsidRPr="00A11C2A">
        <w:rPr>
          <w:rFonts w:ascii="Verdana" w:eastAsia="Times New Roman" w:hAnsi="Verdana" w:cs="Times New Roman"/>
        </w:rPr>
        <w:t>одмах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пријему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самоискључење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самоограничење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онемогући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приступ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датом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налогу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учествовање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податке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играчу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самоискључио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95а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3); </w:t>
      </w:r>
    </w:p>
    <w:p w14:paraId="743DFE3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70) </w:t>
      </w:r>
      <w:proofErr w:type="spellStart"/>
      <w:r w:rsidRPr="00A11C2A">
        <w:rPr>
          <w:rFonts w:ascii="Verdana" w:eastAsia="Times New Roman" w:hAnsi="Verdana" w:cs="Times New Roman"/>
        </w:rPr>
        <w:t>одмах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пријему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података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95а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4.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онемогући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приступ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корисничком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налогу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учествовање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његовим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захтевом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95а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5); </w:t>
      </w:r>
    </w:p>
    <w:p w14:paraId="094D976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lastRenderedPageBreak/>
        <w:t xml:space="preserve">71)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отпочне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делатност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прописаном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97.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5); </w:t>
      </w:r>
    </w:p>
    <w:p w14:paraId="00B6697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72) </w:t>
      </w:r>
      <w:proofErr w:type="spellStart"/>
      <w:r w:rsidRPr="00A11C2A">
        <w:rPr>
          <w:rFonts w:ascii="Verdana" w:eastAsia="Times New Roman" w:hAnsi="Verdana" w:cs="Times New Roman"/>
        </w:rPr>
        <w:t>даје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бонусе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поступа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бонусима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супротно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одредби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102б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70F9D226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73)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плаћа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добијено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прописаном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износу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и у </w:t>
      </w:r>
      <w:proofErr w:type="spellStart"/>
      <w:r w:rsidRPr="00A11C2A">
        <w:rPr>
          <w:rFonts w:ascii="Verdana" w:eastAsia="Times New Roman" w:hAnsi="Verdana" w:cs="Times New Roman"/>
        </w:rPr>
        <w:t>прописаном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101); </w:t>
      </w:r>
    </w:p>
    <w:p w14:paraId="3AFFF1A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74)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плаћа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прописаном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износу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и у </w:t>
      </w:r>
      <w:proofErr w:type="spellStart"/>
      <w:r w:rsidRPr="00A11C2A">
        <w:rPr>
          <w:rFonts w:ascii="Verdana" w:eastAsia="Times New Roman" w:hAnsi="Verdana" w:cs="Times New Roman"/>
        </w:rPr>
        <w:t>прописаном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102.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1-6); </w:t>
      </w:r>
    </w:p>
    <w:p w14:paraId="07E707D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75)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води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евиденцију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примљеним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уплатама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извршеним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исплатама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оствареним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улозима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добицима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средстава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електронске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комуникације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102.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7); </w:t>
      </w:r>
    </w:p>
    <w:p w14:paraId="45255B7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76)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објави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правила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најмање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једном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дневном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листу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дистрибуира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целој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територији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Републике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осам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отпочињања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наградне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доказ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објављивању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103.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7); </w:t>
      </w:r>
    </w:p>
    <w:p w14:paraId="453398B6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77)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плаћа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накнаду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наградне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прописаном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износу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и у </w:t>
      </w:r>
      <w:proofErr w:type="spellStart"/>
      <w:r w:rsidRPr="00A11C2A">
        <w:rPr>
          <w:rFonts w:ascii="Verdana" w:eastAsia="Times New Roman" w:hAnsi="Verdana" w:cs="Times New Roman"/>
        </w:rPr>
        <w:t>прописаном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107); </w:t>
      </w:r>
    </w:p>
    <w:p w14:paraId="677650D6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78)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обавести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Управу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резултатима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наградне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30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окончања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наградне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108.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1); </w:t>
      </w:r>
    </w:p>
    <w:p w14:paraId="41080FF6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79) </w:t>
      </w:r>
      <w:proofErr w:type="spellStart"/>
      <w:r w:rsidRPr="00A11C2A">
        <w:rPr>
          <w:rFonts w:ascii="Verdana" w:eastAsia="Times New Roman" w:hAnsi="Verdana" w:cs="Times New Roman"/>
        </w:rPr>
        <w:t>правила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истакне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видном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месту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просторији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којој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објави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други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начин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утврђен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109.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3. и 5); </w:t>
      </w:r>
    </w:p>
    <w:p w14:paraId="6D59319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80) </w:t>
      </w:r>
      <w:proofErr w:type="spellStart"/>
      <w:r w:rsidRPr="00A11C2A">
        <w:rPr>
          <w:rFonts w:ascii="Verdana" w:eastAsia="Times New Roman" w:hAnsi="Verdana" w:cs="Times New Roman"/>
        </w:rPr>
        <w:t>мења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правила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току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трајања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109.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4); </w:t>
      </w:r>
    </w:p>
    <w:p w14:paraId="11D19820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81) </w:t>
      </w:r>
      <w:proofErr w:type="spellStart"/>
      <w:r w:rsidRPr="00A11C2A">
        <w:rPr>
          <w:rFonts w:ascii="Verdana" w:eastAsia="Times New Roman" w:hAnsi="Verdana" w:cs="Times New Roman"/>
        </w:rPr>
        <w:t>поступи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супротно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одредбама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110.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30C5C4B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82) </w:t>
      </w:r>
      <w:proofErr w:type="spellStart"/>
      <w:r w:rsidRPr="00A11C2A">
        <w:rPr>
          <w:rFonts w:ascii="Verdana" w:eastAsia="Times New Roman" w:hAnsi="Verdana" w:cs="Times New Roman"/>
        </w:rPr>
        <w:t>поступи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супротно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одредбама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112. </w:t>
      </w:r>
      <w:proofErr w:type="spellStart"/>
      <w:r w:rsidRPr="00A11C2A">
        <w:rPr>
          <w:rFonts w:ascii="Verdana" w:eastAsia="Times New Roman" w:hAnsi="Verdana" w:cs="Times New Roman"/>
        </w:rPr>
        <w:t>ст</w:t>
      </w:r>
      <w:proofErr w:type="spellEnd"/>
      <w:r w:rsidRPr="00A11C2A">
        <w:rPr>
          <w:rFonts w:ascii="Verdana" w:eastAsia="Times New Roman" w:hAnsi="Verdana" w:cs="Times New Roman"/>
        </w:rPr>
        <w:t xml:space="preserve">. 2-4.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; </w:t>
      </w:r>
    </w:p>
    <w:p w14:paraId="2E195A9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83) </w:t>
      </w:r>
      <w:proofErr w:type="spellStart"/>
      <w:r w:rsidRPr="00A11C2A">
        <w:rPr>
          <w:rFonts w:ascii="Verdana" w:eastAsia="Times New Roman" w:hAnsi="Verdana" w:cs="Times New Roman"/>
        </w:rPr>
        <w:t>омогући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промену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структуру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капитала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без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сагласности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113а); </w:t>
      </w:r>
    </w:p>
    <w:p w14:paraId="1DB4CA64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84) </w:t>
      </w:r>
      <w:proofErr w:type="spellStart"/>
      <w:r w:rsidRPr="00A11C2A">
        <w:rPr>
          <w:rFonts w:ascii="Verdana" w:eastAsia="Times New Roman" w:hAnsi="Verdana" w:cs="Times New Roman"/>
        </w:rPr>
        <w:t>поступи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супротно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одредбама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115б; </w:t>
      </w:r>
    </w:p>
    <w:p w14:paraId="3BC52403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85)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достави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информације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пословну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документацију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друге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исправе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117); </w:t>
      </w:r>
    </w:p>
    <w:p w14:paraId="15035E16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86)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буде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присутно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месту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вршења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надзора</w:t>
      </w:r>
      <w:proofErr w:type="spellEnd"/>
      <w:r w:rsidRPr="00A11C2A">
        <w:rPr>
          <w:rFonts w:ascii="Verdana" w:eastAsia="Times New Roman" w:hAnsi="Verdana" w:cs="Times New Roman"/>
        </w:rPr>
        <w:t xml:space="preserve">, а </w:t>
      </w:r>
      <w:proofErr w:type="spellStart"/>
      <w:r w:rsidRPr="00A11C2A">
        <w:rPr>
          <w:rFonts w:ascii="Verdana" w:eastAsia="Times New Roman" w:hAnsi="Verdana" w:cs="Times New Roman"/>
        </w:rPr>
        <w:t>уредно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обавештено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предстојећем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инспекцијском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надзору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118.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8); </w:t>
      </w:r>
    </w:p>
    <w:p w14:paraId="3D3D210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87)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омогући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инспектору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несметан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инспекцијски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</w:t>
      </w:r>
      <w:proofErr w:type="spellEnd"/>
      <w:r w:rsidRPr="00A11C2A">
        <w:rPr>
          <w:rFonts w:ascii="Verdana" w:eastAsia="Times New Roman" w:hAnsi="Verdana" w:cs="Times New Roman"/>
        </w:rPr>
        <w:t xml:space="preserve"> (</w:t>
      </w:r>
      <w:proofErr w:type="spellStart"/>
      <w:r w:rsidRPr="00A11C2A">
        <w:rPr>
          <w:rFonts w:ascii="Verdana" w:eastAsia="Times New Roman" w:hAnsi="Verdana" w:cs="Times New Roman"/>
        </w:rPr>
        <w:t>члан</w:t>
      </w:r>
      <w:proofErr w:type="spellEnd"/>
      <w:r w:rsidRPr="00A11C2A">
        <w:rPr>
          <w:rFonts w:ascii="Verdana" w:eastAsia="Times New Roman" w:hAnsi="Verdana" w:cs="Times New Roman"/>
        </w:rPr>
        <w:t xml:space="preserve"> 118.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11). </w:t>
      </w:r>
    </w:p>
    <w:p w14:paraId="6D29A5E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радње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казниће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прекршај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одговорно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Државној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лутрији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одговорно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правном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новчаном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казном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5.000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150.000 </w:t>
      </w:r>
      <w:proofErr w:type="spellStart"/>
      <w:r w:rsidRPr="00A11C2A">
        <w:rPr>
          <w:rFonts w:ascii="Verdana" w:eastAsia="Times New Roman" w:hAnsi="Verdana" w:cs="Times New Roman"/>
        </w:rPr>
        <w:t>динара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1CE288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радње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тач</w:t>
      </w:r>
      <w:proofErr w:type="spellEnd"/>
      <w:r w:rsidRPr="00A11C2A">
        <w:rPr>
          <w:rFonts w:ascii="Verdana" w:eastAsia="Times New Roman" w:hAnsi="Verdana" w:cs="Times New Roman"/>
        </w:rPr>
        <w:t xml:space="preserve">. 76), 77), 78) и 85)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казниће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прекршај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предузетник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новчаном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казном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10.000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500.000 </w:t>
      </w:r>
      <w:proofErr w:type="spellStart"/>
      <w:r w:rsidRPr="00A11C2A">
        <w:rPr>
          <w:rFonts w:ascii="Verdana" w:eastAsia="Times New Roman" w:hAnsi="Verdana" w:cs="Times New Roman"/>
        </w:rPr>
        <w:t>динара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57AB3F3" w14:textId="77777777" w:rsidR="007E3F80" w:rsidRDefault="007E3F80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80" w:name="clan_133"/>
      <w:bookmarkEnd w:id="280"/>
    </w:p>
    <w:p w14:paraId="0CF63B22" w14:textId="7BA509ED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proofErr w:type="spellStart"/>
      <w:r w:rsidRPr="00A11C2A">
        <w:rPr>
          <w:rFonts w:ascii="Verdana" w:eastAsia="Times New Roman" w:hAnsi="Verdana" w:cs="Times New Roman"/>
          <w:b/>
          <w:bCs/>
        </w:rPr>
        <w:lastRenderedPageBreak/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133</w:t>
      </w:r>
      <w:r w:rsidR="00A505A9" w:rsidRPr="00A11C2A">
        <w:rPr>
          <w:rFonts w:ascii="Verdana" w:eastAsia="Times New Roman" w:hAnsi="Verdana" w:cs="Times New Roman"/>
          <w:b/>
          <w:bCs/>
        </w:rPr>
        <w:t>.</w:t>
      </w:r>
    </w:p>
    <w:p w14:paraId="5D474AB6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Управа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покретање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прекршајног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поступка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надлежном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прекршајном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суду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30A0D46" w14:textId="070EC35D" w:rsidR="00D6742F" w:rsidRPr="00A11C2A" w:rsidRDefault="00D6742F" w:rsidP="007E3F80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</w:rPr>
      </w:pPr>
      <w:bookmarkStart w:id="281" w:name="str_147"/>
      <w:bookmarkEnd w:id="281"/>
      <w:r w:rsidRPr="00A11C2A">
        <w:rPr>
          <w:rFonts w:ascii="Verdana" w:eastAsia="Times New Roman" w:hAnsi="Verdana" w:cs="Times New Roman"/>
        </w:rPr>
        <w:t>V ПРЕЛАЗНЕ И ЗАВРШНЕ ОДРЕДБЕ</w:t>
      </w:r>
    </w:p>
    <w:p w14:paraId="03ABF227" w14:textId="43B54972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82" w:name="clan_134"/>
      <w:bookmarkEnd w:id="282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134</w:t>
      </w:r>
      <w:r w:rsidR="00A505A9" w:rsidRPr="00A11C2A">
        <w:rPr>
          <w:rFonts w:ascii="Verdana" w:eastAsia="Times New Roman" w:hAnsi="Verdana" w:cs="Times New Roman"/>
          <w:b/>
          <w:bCs/>
        </w:rPr>
        <w:t>.</w:t>
      </w:r>
    </w:p>
    <w:p w14:paraId="76756CB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почетка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9.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тачка</w:t>
      </w:r>
      <w:proofErr w:type="spellEnd"/>
      <w:r w:rsidRPr="00A11C2A">
        <w:rPr>
          <w:rFonts w:ascii="Verdana" w:eastAsia="Times New Roman" w:hAnsi="Verdana" w:cs="Times New Roman"/>
        </w:rPr>
        <w:t xml:space="preserve"> 6)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сврху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опорезивања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сматрају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83.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4. </w:t>
      </w:r>
      <w:proofErr w:type="spellStart"/>
      <w:r w:rsidRPr="00A11C2A">
        <w:rPr>
          <w:rFonts w:ascii="Verdana" w:eastAsia="Times New Roman" w:hAnsi="Verdana" w:cs="Times New Roman"/>
        </w:rPr>
        <w:t>тачка</w:t>
      </w:r>
      <w:proofErr w:type="spellEnd"/>
      <w:r w:rsidRPr="00A11C2A">
        <w:rPr>
          <w:rFonts w:ascii="Verdana" w:eastAsia="Times New Roman" w:hAnsi="Verdana" w:cs="Times New Roman"/>
        </w:rPr>
        <w:t xml:space="preserve"> 2)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порезу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доходак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грађана</w:t>
      </w:r>
      <w:proofErr w:type="spellEnd"/>
      <w:r w:rsidRPr="00A11C2A">
        <w:rPr>
          <w:rFonts w:ascii="Verdana" w:eastAsia="Times New Roman" w:hAnsi="Verdana" w:cs="Times New Roman"/>
        </w:rPr>
        <w:t xml:space="preserve"> ("</w:t>
      </w:r>
      <w:proofErr w:type="spellStart"/>
      <w:r w:rsidRPr="00A11C2A">
        <w:rPr>
          <w:rFonts w:ascii="Verdana" w:eastAsia="Times New Roman" w:hAnsi="Verdana" w:cs="Times New Roman"/>
        </w:rPr>
        <w:t>Службени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гласник</w:t>
      </w:r>
      <w:proofErr w:type="spellEnd"/>
      <w:r w:rsidRPr="00A11C2A">
        <w:rPr>
          <w:rFonts w:ascii="Verdana" w:eastAsia="Times New Roman" w:hAnsi="Verdana" w:cs="Times New Roman"/>
        </w:rPr>
        <w:t xml:space="preserve"> РС", </w:t>
      </w:r>
      <w:proofErr w:type="spellStart"/>
      <w:r w:rsidRPr="00A11C2A">
        <w:rPr>
          <w:rFonts w:ascii="Verdana" w:eastAsia="Times New Roman" w:hAnsi="Verdana" w:cs="Times New Roman"/>
        </w:rPr>
        <w:t>бр</w:t>
      </w:r>
      <w:proofErr w:type="spellEnd"/>
      <w:r w:rsidRPr="00A11C2A">
        <w:rPr>
          <w:rFonts w:ascii="Verdana" w:eastAsia="Times New Roman" w:hAnsi="Verdana" w:cs="Times New Roman"/>
        </w:rPr>
        <w:t xml:space="preserve">. 24/01, 80/02, 80/02 - </w:t>
      </w:r>
      <w:proofErr w:type="spellStart"/>
      <w:r w:rsidRPr="00A11C2A">
        <w:rPr>
          <w:rFonts w:ascii="Verdana" w:eastAsia="Times New Roman" w:hAnsi="Verdana" w:cs="Times New Roman"/>
        </w:rPr>
        <w:t>др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  <w:proofErr w:type="spellStart"/>
      <w:r w:rsidRPr="00A11C2A">
        <w:rPr>
          <w:rFonts w:ascii="Verdana" w:eastAsia="Times New Roman" w:hAnsi="Verdana" w:cs="Times New Roman"/>
        </w:rPr>
        <w:t>закон</w:t>
      </w:r>
      <w:proofErr w:type="spellEnd"/>
      <w:r w:rsidRPr="00A11C2A">
        <w:rPr>
          <w:rFonts w:ascii="Verdana" w:eastAsia="Times New Roman" w:hAnsi="Verdana" w:cs="Times New Roman"/>
        </w:rPr>
        <w:t xml:space="preserve">, 135/04, 62/06, 65/06 - </w:t>
      </w:r>
      <w:proofErr w:type="spellStart"/>
      <w:r w:rsidRPr="00A11C2A">
        <w:rPr>
          <w:rFonts w:ascii="Verdana" w:eastAsia="Times New Roman" w:hAnsi="Verdana" w:cs="Times New Roman"/>
        </w:rPr>
        <w:t>исправка</w:t>
      </w:r>
      <w:proofErr w:type="spellEnd"/>
      <w:r w:rsidRPr="00A11C2A">
        <w:rPr>
          <w:rFonts w:ascii="Verdana" w:eastAsia="Times New Roman" w:hAnsi="Verdana" w:cs="Times New Roman"/>
        </w:rPr>
        <w:t xml:space="preserve">, 31/09, 44/09, 18/10, 50/11, 91/11 - УС, 93/12, 114/12 - УС, 47/13, 48/13 - </w:t>
      </w:r>
      <w:proofErr w:type="spellStart"/>
      <w:r w:rsidRPr="00A11C2A">
        <w:rPr>
          <w:rFonts w:ascii="Verdana" w:eastAsia="Times New Roman" w:hAnsi="Verdana" w:cs="Times New Roman"/>
        </w:rPr>
        <w:t>исправка</w:t>
      </w:r>
      <w:proofErr w:type="spellEnd"/>
      <w:r w:rsidRPr="00A11C2A">
        <w:rPr>
          <w:rFonts w:ascii="Verdana" w:eastAsia="Times New Roman" w:hAnsi="Verdana" w:cs="Times New Roman"/>
        </w:rPr>
        <w:t xml:space="preserve">, 108/13, 57/14, 68/14 - </w:t>
      </w:r>
      <w:proofErr w:type="spellStart"/>
      <w:r w:rsidRPr="00A11C2A">
        <w:rPr>
          <w:rFonts w:ascii="Verdana" w:eastAsia="Times New Roman" w:hAnsi="Verdana" w:cs="Times New Roman"/>
        </w:rPr>
        <w:t>др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  <w:proofErr w:type="spellStart"/>
      <w:r w:rsidRPr="00A11C2A">
        <w:rPr>
          <w:rFonts w:ascii="Verdana" w:eastAsia="Times New Roman" w:hAnsi="Verdana" w:cs="Times New Roman"/>
        </w:rPr>
        <w:t>закон</w:t>
      </w:r>
      <w:proofErr w:type="spellEnd"/>
      <w:r w:rsidRPr="00A11C2A">
        <w:rPr>
          <w:rFonts w:ascii="Verdana" w:eastAsia="Times New Roman" w:hAnsi="Verdana" w:cs="Times New Roman"/>
        </w:rPr>
        <w:t xml:space="preserve">, 112/15, 113/17, 95/18 и 86/19). </w:t>
      </w:r>
    </w:p>
    <w:p w14:paraId="11D8FC02" w14:textId="27FD1B44" w:rsidR="00D6742F" w:rsidRPr="00A11C2A" w:rsidRDefault="00D6742F" w:rsidP="007E3F80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83" w:name="str_148"/>
      <w:bookmarkEnd w:id="283"/>
      <w:proofErr w:type="spellStart"/>
      <w:r w:rsidRPr="00A11C2A">
        <w:rPr>
          <w:rFonts w:ascii="Verdana" w:eastAsia="Times New Roman" w:hAnsi="Verdana" w:cs="Times New Roman"/>
          <w:b/>
          <w:bCs/>
        </w:rPr>
        <w:t>Престанак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важења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претходног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закона</w:t>
      </w:r>
      <w:proofErr w:type="spellEnd"/>
    </w:p>
    <w:p w14:paraId="4C488383" w14:textId="4599FBAF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84" w:name="clan_135"/>
      <w:bookmarkEnd w:id="284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135</w:t>
      </w:r>
      <w:r w:rsidR="00A505A9" w:rsidRPr="00A11C2A">
        <w:rPr>
          <w:rFonts w:ascii="Verdana" w:eastAsia="Times New Roman" w:hAnsi="Verdana" w:cs="Times New Roman"/>
          <w:b/>
          <w:bCs/>
        </w:rPr>
        <w:t>.</w:t>
      </w:r>
    </w:p>
    <w:p w14:paraId="14EA079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Даном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почетка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престаје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важи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("</w:t>
      </w:r>
      <w:proofErr w:type="spellStart"/>
      <w:r w:rsidRPr="00A11C2A">
        <w:rPr>
          <w:rFonts w:ascii="Verdana" w:eastAsia="Times New Roman" w:hAnsi="Verdana" w:cs="Times New Roman"/>
        </w:rPr>
        <w:t>Службени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гласник</w:t>
      </w:r>
      <w:proofErr w:type="spellEnd"/>
      <w:r w:rsidRPr="00A11C2A">
        <w:rPr>
          <w:rFonts w:ascii="Verdana" w:eastAsia="Times New Roman" w:hAnsi="Verdana" w:cs="Times New Roman"/>
        </w:rPr>
        <w:t xml:space="preserve"> РС", </w:t>
      </w:r>
      <w:proofErr w:type="spellStart"/>
      <w:r w:rsidRPr="00A11C2A">
        <w:rPr>
          <w:rFonts w:ascii="Verdana" w:eastAsia="Times New Roman" w:hAnsi="Verdana" w:cs="Times New Roman"/>
        </w:rPr>
        <w:t>бр</w:t>
      </w:r>
      <w:proofErr w:type="spellEnd"/>
      <w:r w:rsidRPr="00A11C2A">
        <w:rPr>
          <w:rFonts w:ascii="Verdana" w:eastAsia="Times New Roman" w:hAnsi="Verdana" w:cs="Times New Roman"/>
        </w:rPr>
        <w:t xml:space="preserve">. 88/11, 93/12 - </w:t>
      </w:r>
      <w:proofErr w:type="spellStart"/>
      <w:r w:rsidRPr="00A11C2A">
        <w:rPr>
          <w:rFonts w:ascii="Verdana" w:eastAsia="Times New Roman" w:hAnsi="Verdana" w:cs="Times New Roman"/>
        </w:rPr>
        <w:t>др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  <w:proofErr w:type="spellStart"/>
      <w:r w:rsidRPr="00A11C2A">
        <w:rPr>
          <w:rFonts w:ascii="Verdana" w:eastAsia="Times New Roman" w:hAnsi="Verdana" w:cs="Times New Roman"/>
        </w:rPr>
        <w:t>закон</w:t>
      </w:r>
      <w:proofErr w:type="spellEnd"/>
      <w:r w:rsidRPr="00A11C2A">
        <w:rPr>
          <w:rFonts w:ascii="Verdana" w:eastAsia="Times New Roman" w:hAnsi="Verdana" w:cs="Times New Roman"/>
        </w:rPr>
        <w:t xml:space="preserve">, 30/18, 95/18 и 91/19). </w:t>
      </w:r>
    </w:p>
    <w:p w14:paraId="71310A62" w14:textId="46E478B4" w:rsidR="00D6742F" w:rsidRPr="00A11C2A" w:rsidRDefault="00D6742F" w:rsidP="007E3F80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85" w:name="str_149"/>
      <w:bookmarkEnd w:id="285"/>
      <w:proofErr w:type="spellStart"/>
      <w:r w:rsidRPr="00A11C2A">
        <w:rPr>
          <w:rFonts w:ascii="Verdana" w:eastAsia="Times New Roman" w:hAnsi="Verdana" w:cs="Times New Roman"/>
          <w:b/>
          <w:bCs/>
        </w:rPr>
        <w:t>Доношење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прописа</w:t>
      </w:r>
      <w:proofErr w:type="spellEnd"/>
    </w:p>
    <w:p w14:paraId="01684119" w14:textId="3EA03634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86" w:name="clan_136"/>
      <w:bookmarkEnd w:id="286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136</w:t>
      </w:r>
      <w:r w:rsidR="00A505A9" w:rsidRPr="00A11C2A">
        <w:rPr>
          <w:rFonts w:ascii="Verdana" w:eastAsia="Times New Roman" w:hAnsi="Verdana" w:cs="Times New Roman"/>
          <w:b/>
          <w:bCs/>
        </w:rPr>
        <w:t>.</w:t>
      </w:r>
    </w:p>
    <w:p w14:paraId="17961A5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Подзаконски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спровођење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донеће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120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ступања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снагу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47D9FFF" w14:textId="3E142491" w:rsidR="00D6742F" w:rsidRPr="00A11C2A" w:rsidRDefault="00D6742F" w:rsidP="007E3F80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87" w:name="str_150"/>
      <w:bookmarkEnd w:id="287"/>
      <w:proofErr w:type="spellStart"/>
      <w:r w:rsidRPr="00A11C2A">
        <w:rPr>
          <w:rFonts w:ascii="Verdana" w:eastAsia="Times New Roman" w:hAnsi="Verdana" w:cs="Times New Roman"/>
          <w:b/>
          <w:bCs/>
        </w:rPr>
        <w:t>Важење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раније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донетих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прописа</w:t>
      </w:r>
      <w:proofErr w:type="spellEnd"/>
    </w:p>
    <w:p w14:paraId="126FF2E9" w14:textId="1112615F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88" w:name="clan_137"/>
      <w:bookmarkEnd w:id="288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137</w:t>
      </w:r>
      <w:r w:rsidR="00A505A9" w:rsidRPr="00A11C2A">
        <w:rPr>
          <w:rFonts w:ascii="Verdana" w:eastAsia="Times New Roman" w:hAnsi="Verdana" w:cs="Times New Roman"/>
          <w:b/>
          <w:bCs/>
        </w:rPr>
        <w:t>.</w:t>
      </w:r>
    </w:p>
    <w:p w14:paraId="6BC69AD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Прописи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донети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</w:rPr>
        <w:t>играма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("</w:t>
      </w:r>
      <w:proofErr w:type="spellStart"/>
      <w:r w:rsidRPr="00A11C2A">
        <w:rPr>
          <w:rFonts w:ascii="Verdana" w:eastAsia="Times New Roman" w:hAnsi="Verdana" w:cs="Times New Roman"/>
        </w:rPr>
        <w:t>Службени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гласник</w:t>
      </w:r>
      <w:proofErr w:type="spellEnd"/>
      <w:r w:rsidRPr="00A11C2A">
        <w:rPr>
          <w:rFonts w:ascii="Verdana" w:eastAsia="Times New Roman" w:hAnsi="Verdana" w:cs="Times New Roman"/>
        </w:rPr>
        <w:t xml:space="preserve"> РС", </w:t>
      </w:r>
      <w:proofErr w:type="spellStart"/>
      <w:r w:rsidRPr="00A11C2A">
        <w:rPr>
          <w:rFonts w:ascii="Verdana" w:eastAsia="Times New Roman" w:hAnsi="Verdana" w:cs="Times New Roman"/>
        </w:rPr>
        <w:t>бр</w:t>
      </w:r>
      <w:proofErr w:type="spellEnd"/>
      <w:r w:rsidRPr="00A11C2A">
        <w:rPr>
          <w:rFonts w:ascii="Verdana" w:eastAsia="Times New Roman" w:hAnsi="Verdana" w:cs="Times New Roman"/>
        </w:rPr>
        <w:t xml:space="preserve">. 88/11, 93/12 - </w:t>
      </w:r>
      <w:proofErr w:type="spellStart"/>
      <w:r w:rsidRPr="00A11C2A">
        <w:rPr>
          <w:rFonts w:ascii="Verdana" w:eastAsia="Times New Roman" w:hAnsi="Verdana" w:cs="Times New Roman"/>
        </w:rPr>
        <w:t>др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  <w:proofErr w:type="spellStart"/>
      <w:r w:rsidRPr="00A11C2A">
        <w:rPr>
          <w:rFonts w:ascii="Verdana" w:eastAsia="Times New Roman" w:hAnsi="Verdana" w:cs="Times New Roman"/>
        </w:rPr>
        <w:t>закон</w:t>
      </w:r>
      <w:proofErr w:type="spellEnd"/>
      <w:r w:rsidRPr="00A11C2A">
        <w:rPr>
          <w:rFonts w:ascii="Verdana" w:eastAsia="Times New Roman" w:hAnsi="Verdana" w:cs="Times New Roman"/>
        </w:rPr>
        <w:t xml:space="preserve">, 30/18, 95/18 и 91/19) </w:t>
      </w:r>
      <w:proofErr w:type="spellStart"/>
      <w:r w:rsidRPr="00A11C2A">
        <w:rPr>
          <w:rFonts w:ascii="Verdana" w:eastAsia="Times New Roman" w:hAnsi="Verdana" w:cs="Times New Roman"/>
        </w:rPr>
        <w:t>примењиваће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почетка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донетих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основу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нису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супротности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овим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законом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3D2F7E9A" w14:textId="6067D636" w:rsidR="00D6742F" w:rsidRPr="00A11C2A" w:rsidRDefault="00D6742F" w:rsidP="007E3F80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89" w:name="str_151"/>
      <w:bookmarkEnd w:id="289"/>
      <w:proofErr w:type="spellStart"/>
      <w:r w:rsidRPr="00A11C2A">
        <w:rPr>
          <w:rFonts w:ascii="Verdana" w:eastAsia="Times New Roman" w:hAnsi="Verdana" w:cs="Times New Roman"/>
          <w:b/>
          <w:bCs/>
        </w:rPr>
        <w:t>Усклађивање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одредбама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закона</w:t>
      </w:r>
      <w:proofErr w:type="spellEnd"/>
    </w:p>
    <w:p w14:paraId="6218B8E1" w14:textId="1D0A13BD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90" w:name="clan_138"/>
      <w:bookmarkEnd w:id="290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138</w:t>
      </w:r>
      <w:r w:rsidR="004640AE" w:rsidRPr="00A11C2A">
        <w:rPr>
          <w:rFonts w:ascii="Verdana" w:eastAsia="Times New Roman" w:hAnsi="Verdana" w:cs="Times New Roman"/>
          <w:b/>
          <w:bCs/>
        </w:rPr>
        <w:t>.</w:t>
      </w:r>
    </w:p>
    <w:p w14:paraId="69796EE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15 </w:t>
      </w:r>
      <w:proofErr w:type="spellStart"/>
      <w:r w:rsidRPr="00A11C2A">
        <w:rPr>
          <w:rFonts w:ascii="Verdana" w:eastAsia="Times New Roman" w:hAnsi="Verdana" w:cs="Times New Roman"/>
        </w:rPr>
        <w:t>месеци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почетка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ускладе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пословање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одредбама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</w:t>
      </w:r>
      <w:proofErr w:type="spellEnd"/>
      <w:r w:rsidRPr="00A11C2A">
        <w:rPr>
          <w:rFonts w:ascii="Verdana" w:eastAsia="Times New Roman" w:hAnsi="Verdana" w:cs="Times New Roman"/>
        </w:rPr>
        <w:t xml:space="preserve">. 45, 60, 61, 63, 64, 74, 78, 79, 80, 81, 89, 93, 94, 95. и 113.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2A03B4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доказе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39.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3. </w:t>
      </w:r>
      <w:proofErr w:type="spellStart"/>
      <w:r w:rsidRPr="00A11C2A">
        <w:rPr>
          <w:rFonts w:ascii="Verdana" w:eastAsia="Times New Roman" w:hAnsi="Verdana" w:cs="Times New Roman"/>
        </w:rPr>
        <w:t>тач</w:t>
      </w:r>
      <w:proofErr w:type="spellEnd"/>
      <w:r w:rsidRPr="00A11C2A">
        <w:rPr>
          <w:rFonts w:ascii="Verdana" w:eastAsia="Times New Roman" w:hAnsi="Verdana" w:cs="Times New Roman"/>
        </w:rPr>
        <w:t xml:space="preserve">. 2), 7), 8) и 9),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68.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тач</w:t>
      </w:r>
      <w:proofErr w:type="spellEnd"/>
      <w:r w:rsidRPr="00A11C2A">
        <w:rPr>
          <w:rFonts w:ascii="Verdana" w:eastAsia="Times New Roman" w:hAnsi="Verdana" w:cs="Times New Roman"/>
        </w:rPr>
        <w:t xml:space="preserve">. 2), 4), 8) и 9),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83.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тач</w:t>
      </w:r>
      <w:proofErr w:type="spellEnd"/>
      <w:r w:rsidRPr="00A11C2A">
        <w:rPr>
          <w:rFonts w:ascii="Verdana" w:eastAsia="Times New Roman" w:hAnsi="Verdana" w:cs="Times New Roman"/>
        </w:rPr>
        <w:t xml:space="preserve">. 2), 4), 9) и 10) и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96.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2. </w:t>
      </w:r>
      <w:proofErr w:type="spellStart"/>
      <w:r w:rsidRPr="00A11C2A">
        <w:rPr>
          <w:rFonts w:ascii="Verdana" w:eastAsia="Times New Roman" w:hAnsi="Verdana" w:cs="Times New Roman"/>
        </w:rPr>
        <w:t>тач</w:t>
      </w:r>
      <w:proofErr w:type="spellEnd"/>
      <w:r w:rsidRPr="00A11C2A">
        <w:rPr>
          <w:rFonts w:ascii="Verdana" w:eastAsia="Times New Roman" w:hAnsi="Verdana" w:cs="Times New Roman"/>
        </w:rPr>
        <w:t xml:space="preserve">. 6), 8), 9) и 10)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30. </w:t>
      </w:r>
      <w:proofErr w:type="spellStart"/>
      <w:r w:rsidRPr="00A11C2A">
        <w:rPr>
          <w:rFonts w:ascii="Verdana" w:eastAsia="Times New Roman" w:hAnsi="Verdana" w:cs="Times New Roman"/>
        </w:rPr>
        <w:t>јуна</w:t>
      </w:r>
      <w:proofErr w:type="spellEnd"/>
      <w:r w:rsidRPr="00A11C2A">
        <w:rPr>
          <w:rFonts w:ascii="Verdana" w:eastAsia="Times New Roman" w:hAnsi="Verdana" w:cs="Times New Roman"/>
        </w:rPr>
        <w:t xml:space="preserve"> 2020. </w:t>
      </w:r>
      <w:proofErr w:type="spellStart"/>
      <w:r w:rsidRPr="00A11C2A">
        <w:rPr>
          <w:rFonts w:ascii="Verdana" w:eastAsia="Times New Roman" w:hAnsi="Verdana" w:cs="Times New Roman"/>
        </w:rPr>
        <w:t>године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80E145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Изузетно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одредбе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67.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3. и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82. </w:t>
      </w:r>
      <w:proofErr w:type="spellStart"/>
      <w:r w:rsidRPr="00A11C2A">
        <w:rPr>
          <w:rFonts w:ascii="Verdana" w:eastAsia="Times New Roman" w:hAnsi="Verdana" w:cs="Times New Roman"/>
        </w:rPr>
        <w:t>став</w:t>
      </w:r>
      <w:proofErr w:type="spellEnd"/>
      <w:r w:rsidRPr="00A11C2A">
        <w:rPr>
          <w:rFonts w:ascii="Verdana" w:eastAsia="Times New Roman" w:hAnsi="Verdana" w:cs="Times New Roman"/>
        </w:rPr>
        <w:t xml:space="preserve"> 3.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ограничење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погледу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удаљености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између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клуба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између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кладионице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између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клуба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кладионице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играчнице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примењује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локацију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којој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имао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аутоматима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односно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посебних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- </w:t>
      </w:r>
      <w:proofErr w:type="spellStart"/>
      <w:r w:rsidRPr="00A11C2A">
        <w:rPr>
          <w:rFonts w:ascii="Verdana" w:eastAsia="Times New Roman" w:hAnsi="Verdana" w:cs="Times New Roman"/>
        </w:rPr>
        <w:t>клађење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пре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почетка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F2E29E4" w14:textId="152F88B5" w:rsidR="00D6742F" w:rsidRPr="00A11C2A" w:rsidRDefault="00D6742F" w:rsidP="007E3F80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91" w:name="str_152"/>
      <w:bookmarkEnd w:id="291"/>
      <w:proofErr w:type="spellStart"/>
      <w:r w:rsidRPr="00A11C2A">
        <w:rPr>
          <w:rFonts w:ascii="Verdana" w:eastAsia="Times New Roman" w:hAnsi="Verdana" w:cs="Times New Roman"/>
          <w:b/>
          <w:bCs/>
        </w:rPr>
        <w:lastRenderedPageBreak/>
        <w:t>Окончање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започетих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поступака</w:t>
      </w:r>
      <w:proofErr w:type="spellEnd"/>
    </w:p>
    <w:p w14:paraId="4909C7B9" w14:textId="48442057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92" w:name="clan_139"/>
      <w:bookmarkEnd w:id="292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139</w:t>
      </w:r>
      <w:r w:rsidR="004640AE" w:rsidRPr="00A11C2A">
        <w:rPr>
          <w:rFonts w:ascii="Verdana" w:eastAsia="Times New Roman" w:hAnsi="Verdana" w:cs="Times New Roman"/>
          <w:b/>
          <w:bCs/>
        </w:rPr>
        <w:t>.</w:t>
      </w:r>
    </w:p>
    <w:p w14:paraId="173FF161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Поступци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почетка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окончани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окончаће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одредбама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примењивао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почетка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B1BE2AB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Ако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почетка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буде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поништен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укинут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даљи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поступак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спроводи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одредбама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7D37816" w14:textId="26A3F348" w:rsidR="00D6742F" w:rsidRPr="00A11C2A" w:rsidRDefault="00D6742F" w:rsidP="007E3F80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93" w:name="str_153"/>
      <w:bookmarkEnd w:id="293"/>
      <w:proofErr w:type="spellStart"/>
      <w:r w:rsidRPr="00A11C2A">
        <w:rPr>
          <w:rFonts w:ascii="Verdana" w:eastAsia="Times New Roman" w:hAnsi="Verdana" w:cs="Times New Roman"/>
          <w:b/>
          <w:bCs/>
        </w:rPr>
        <w:t>Ступање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снагу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почетак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примене</w:t>
      </w:r>
      <w:proofErr w:type="spellEnd"/>
    </w:p>
    <w:p w14:paraId="16B2C627" w14:textId="21477F64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294" w:name="clan_140"/>
      <w:bookmarkEnd w:id="294"/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140</w:t>
      </w:r>
      <w:r w:rsidR="004640AE" w:rsidRPr="00A11C2A">
        <w:rPr>
          <w:rFonts w:ascii="Verdana" w:eastAsia="Times New Roman" w:hAnsi="Verdana" w:cs="Times New Roman"/>
          <w:b/>
          <w:bCs/>
        </w:rPr>
        <w:t>.</w:t>
      </w:r>
    </w:p>
    <w:p w14:paraId="610F0CEF" w14:textId="1535EF8A" w:rsid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  <w:b/>
          <w:bCs/>
        </w:rPr>
      </w:pPr>
      <w:proofErr w:type="spellStart"/>
      <w:r w:rsidRPr="00A11C2A">
        <w:rPr>
          <w:rFonts w:ascii="Verdana" w:eastAsia="Times New Roman" w:hAnsi="Verdana" w:cs="Times New Roman"/>
        </w:rPr>
        <w:t>Овај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ступа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снагу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осмог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објављивања</w:t>
      </w:r>
      <w:proofErr w:type="spellEnd"/>
      <w:r w:rsidRPr="00A11C2A">
        <w:rPr>
          <w:rFonts w:ascii="Verdana" w:eastAsia="Times New Roman" w:hAnsi="Verdana" w:cs="Times New Roman"/>
        </w:rPr>
        <w:t xml:space="preserve"> у "</w:t>
      </w:r>
      <w:proofErr w:type="spellStart"/>
      <w:r w:rsidRPr="00A11C2A">
        <w:rPr>
          <w:rFonts w:ascii="Verdana" w:eastAsia="Times New Roman" w:hAnsi="Verdana" w:cs="Times New Roman"/>
        </w:rPr>
        <w:t>Службеном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гласнику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Републике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", а </w:t>
      </w:r>
      <w:proofErr w:type="spellStart"/>
      <w:r w:rsidRPr="00A11C2A">
        <w:rPr>
          <w:rFonts w:ascii="Verdana" w:eastAsia="Times New Roman" w:hAnsi="Verdana" w:cs="Times New Roman"/>
        </w:rPr>
        <w:t>примењује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истеку</w:t>
      </w:r>
      <w:proofErr w:type="spellEnd"/>
      <w:r w:rsidRPr="00A11C2A">
        <w:rPr>
          <w:rFonts w:ascii="Verdana" w:eastAsia="Times New Roman" w:hAnsi="Verdana" w:cs="Times New Roman"/>
        </w:rPr>
        <w:t xml:space="preserve"> 30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ступања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снагу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C9F1F44" w14:textId="28B4C5A4" w:rsidR="00D6742F" w:rsidRPr="00A11C2A" w:rsidRDefault="00D6742F" w:rsidP="007E3F80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proofErr w:type="spellStart"/>
      <w:r w:rsidRPr="00A11C2A">
        <w:rPr>
          <w:rFonts w:ascii="Verdana" w:eastAsia="Times New Roman" w:hAnsi="Verdana" w:cs="Times New Roman"/>
          <w:b/>
          <w:bCs/>
        </w:rPr>
        <w:t>Самостални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чланови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Закона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изменама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допунама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br/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Закона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о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играма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на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срећу</w:t>
      </w:r>
      <w:proofErr w:type="spellEnd"/>
    </w:p>
    <w:p w14:paraId="0F7F5E8E" w14:textId="77777777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>("</w:t>
      </w:r>
      <w:proofErr w:type="spellStart"/>
      <w:r w:rsidRPr="00A11C2A">
        <w:rPr>
          <w:rFonts w:ascii="Verdana" w:eastAsia="Times New Roman" w:hAnsi="Verdana" w:cs="Times New Roman"/>
        </w:rPr>
        <w:t>Сл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  <w:proofErr w:type="spellStart"/>
      <w:r w:rsidRPr="00A11C2A">
        <w:rPr>
          <w:rFonts w:ascii="Verdana" w:eastAsia="Times New Roman" w:hAnsi="Verdana" w:cs="Times New Roman"/>
        </w:rPr>
        <w:t>гласник</w:t>
      </w:r>
      <w:proofErr w:type="spellEnd"/>
      <w:r w:rsidRPr="00A11C2A">
        <w:rPr>
          <w:rFonts w:ascii="Verdana" w:eastAsia="Times New Roman" w:hAnsi="Verdana" w:cs="Times New Roman"/>
        </w:rPr>
        <w:t xml:space="preserve"> РС", </w:t>
      </w:r>
      <w:proofErr w:type="spellStart"/>
      <w:r w:rsidRPr="00A11C2A">
        <w:rPr>
          <w:rFonts w:ascii="Verdana" w:eastAsia="Times New Roman" w:hAnsi="Verdana" w:cs="Times New Roman"/>
        </w:rPr>
        <w:t>бр</w:t>
      </w:r>
      <w:proofErr w:type="spellEnd"/>
      <w:r w:rsidRPr="00A11C2A">
        <w:rPr>
          <w:rFonts w:ascii="Verdana" w:eastAsia="Times New Roman" w:hAnsi="Verdana" w:cs="Times New Roman"/>
        </w:rPr>
        <w:t>. 94/2024)</w:t>
      </w:r>
    </w:p>
    <w:p w14:paraId="245B21D0" w14:textId="70EFADA4" w:rsidR="00D6742F" w:rsidRPr="00A11C2A" w:rsidRDefault="00D6742F" w:rsidP="007E3F80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proofErr w:type="spellStart"/>
      <w:r w:rsidRPr="00A11C2A">
        <w:rPr>
          <w:rFonts w:ascii="Verdana" w:eastAsia="Times New Roman" w:hAnsi="Verdana" w:cs="Times New Roman"/>
          <w:b/>
          <w:bCs/>
        </w:rPr>
        <w:t>Прелазне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одредбе</w:t>
      </w:r>
      <w:proofErr w:type="spellEnd"/>
    </w:p>
    <w:p w14:paraId="572CF331" w14:textId="4B218472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67</w:t>
      </w:r>
      <w:r w:rsidR="004640AE" w:rsidRPr="00A11C2A">
        <w:rPr>
          <w:rFonts w:ascii="Verdana" w:eastAsia="Times New Roman" w:hAnsi="Verdana" w:cs="Times New Roman"/>
          <w:b/>
          <w:bCs/>
        </w:rPr>
        <w:t>.</w:t>
      </w:r>
    </w:p>
    <w:p w14:paraId="727A7557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Подзаконски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спровођење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донеће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120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ступања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снагу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EF482F0" w14:textId="5FE2DB75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68</w:t>
      </w:r>
      <w:r w:rsidR="004640AE" w:rsidRPr="00A11C2A">
        <w:rPr>
          <w:rFonts w:ascii="Verdana" w:eastAsia="Times New Roman" w:hAnsi="Verdana" w:cs="Times New Roman"/>
          <w:b/>
          <w:bCs/>
        </w:rPr>
        <w:t>.</w:t>
      </w:r>
    </w:p>
    <w:p w14:paraId="65502699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ускладе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пословање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одредбама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</w:t>
      </w:r>
      <w:proofErr w:type="spellEnd"/>
      <w:r w:rsidRPr="00A11C2A">
        <w:rPr>
          <w:rFonts w:ascii="Verdana" w:eastAsia="Times New Roman" w:hAnsi="Verdana" w:cs="Times New Roman"/>
        </w:rPr>
        <w:t xml:space="preserve">. 2, 17, 23, 32, 44, 45, 49, 50, 56, 61. и </w:t>
      </w:r>
      <w:proofErr w:type="spellStart"/>
      <w:r w:rsidRPr="00A11C2A">
        <w:rPr>
          <w:rFonts w:ascii="Verdana" w:eastAsia="Times New Roman" w:hAnsi="Verdana" w:cs="Times New Roman"/>
        </w:rPr>
        <w:t>одредбама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63.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односе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џекпот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овлашћене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лабораторије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правна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поправку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столова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игре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чланом</w:t>
      </w:r>
      <w:proofErr w:type="spellEnd"/>
      <w:r w:rsidRPr="00A11C2A">
        <w:rPr>
          <w:rFonts w:ascii="Verdana" w:eastAsia="Times New Roman" w:hAnsi="Verdana" w:cs="Times New Roman"/>
        </w:rPr>
        <w:t xml:space="preserve"> 63.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, 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180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почетка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EE5AD9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r w:rsidRPr="00A11C2A">
        <w:rPr>
          <w:rFonts w:ascii="Verdana" w:eastAsia="Times New Roman" w:hAnsi="Verdana" w:cs="Times New Roman"/>
        </w:rPr>
        <w:t xml:space="preserve">У </w:t>
      </w:r>
      <w:proofErr w:type="spellStart"/>
      <w:r w:rsidRPr="00A11C2A">
        <w:rPr>
          <w:rFonts w:ascii="Verdana" w:eastAsia="Times New Roman" w:hAnsi="Verdana" w:cs="Times New Roman"/>
        </w:rPr>
        <w:t>року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приређивачи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ускладе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пословање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одредбама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</w:t>
      </w:r>
      <w:proofErr w:type="spellEnd"/>
      <w:r w:rsidRPr="00A11C2A">
        <w:rPr>
          <w:rFonts w:ascii="Verdana" w:eastAsia="Times New Roman" w:hAnsi="Verdana" w:cs="Times New Roman"/>
        </w:rPr>
        <w:t xml:space="preserve">. 4, 9, 11, 13, 15, 29, 30, 41, 42, 51. и 52.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којима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обавеза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подношења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захтева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електронском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облику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информационо-комуникационог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система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C429822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јануара</w:t>
      </w:r>
      <w:proofErr w:type="spellEnd"/>
      <w:r w:rsidRPr="00A11C2A">
        <w:rPr>
          <w:rFonts w:ascii="Verdana" w:eastAsia="Times New Roman" w:hAnsi="Verdana" w:cs="Times New Roman"/>
        </w:rPr>
        <w:t xml:space="preserve"> 2026. </w:t>
      </w:r>
      <w:proofErr w:type="spellStart"/>
      <w:r w:rsidRPr="00A11C2A">
        <w:rPr>
          <w:rFonts w:ascii="Verdana" w:eastAsia="Times New Roman" w:hAnsi="Verdana" w:cs="Times New Roman"/>
        </w:rPr>
        <w:t>године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ускладе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пословање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одредбама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</w:t>
      </w:r>
      <w:proofErr w:type="spellEnd"/>
      <w:r w:rsidRPr="00A11C2A">
        <w:rPr>
          <w:rFonts w:ascii="Verdana" w:eastAsia="Times New Roman" w:hAnsi="Verdana" w:cs="Times New Roman"/>
        </w:rPr>
        <w:t xml:space="preserve">. 14, 48. и 62.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као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одредбама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</w:t>
      </w:r>
      <w:proofErr w:type="spellEnd"/>
      <w:r w:rsidRPr="00A11C2A">
        <w:rPr>
          <w:rFonts w:ascii="Verdana" w:eastAsia="Times New Roman" w:hAnsi="Verdana" w:cs="Times New Roman"/>
        </w:rPr>
        <w:t xml:space="preserve">. 18, 25. и 38.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прописана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обавеза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достављања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линка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кога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овлашћени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представници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могу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уживо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пратити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видео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надзор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рок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чувања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видео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снимака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01D3355C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Приређивачи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дужни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јула</w:t>
      </w:r>
      <w:proofErr w:type="spellEnd"/>
      <w:r w:rsidRPr="00A11C2A">
        <w:rPr>
          <w:rFonts w:ascii="Verdana" w:eastAsia="Times New Roman" w:hAnsi="Verdana" w:cs="Times New Roman"/>
        </w:rPr>
        <w:t xml:space="preserve"> 2026. </w:t>
      </w:r>
      <w:proofErr w:type="spellStart"/>
      <w:r w:rsidRPr="00A11C2A">
        <w:rPr>
          <w:rFonts w:ascii="Verdana" w:eastAsia="Times New Roman" w:hAnsi="Verdana" w:cs="Times New Roman"/>
        </w:rPr>
        <w:t>године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ускладе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своје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пословање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одредбама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</w:t>
      </w:r>
      <w:proofErr w:type="spellEnd"/>
      <w:r w:rsidRPr="00A11C2A">
        <w:rPr>
          <w:rFonts w:ascii="Verdana" w:eastAsia="Times New Roman" w:hAnsi="Verdana" w:cs="Times New Roman"/>
        </w:rPr>
        <w:t xml:space="preserve">. 22. и 39.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1EB2B83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Накнаде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одобрења</w:t>
      </w:r>
      <w:proofErr w:type="spellEnd"/>
      <w:r w:rsidRPr="00A11C2A">
        <w:rPr>
          <w:rFonts w:ascii="Verdana" w:eastAsia="Times New Roman" w:hAnsi="Verdana" w:cs="Times New Roman"/>
        </w:rPr>
        <w:t xml:space="preserve"> и </w:t>
      </w:r>
      <w:proofErr w:type="spellStart"/>
      <w:r w:rsidRPr="00A11C2A">
        <w:rPr>
          <w:rFonts w:ascii="Verdana" w:eastAsia="Times New Roman" w:hAnsi="Verdana" w:cs="Times New Roman"/>
        </w:rPr>
        <w:t>приређивање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игара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срећу</w:t>
      </w:r>
      <w:proofErr w:type="spellEnd"/>
      <w:r w:rsidRPr="00A11C2A">
        <w:rPr>
          <w:rFonts w:ascii="Verdana" w:eastAsia="Times New Roman" w:hAnsi="Verdana" w:cs="Times New Roman"/>
        </w:rPr>
        <w:t xml:space="preserve"> у </w:t>
      </w:r>
      <w:proofErr w:type="spellStart"/>
      <w:r w:rsidRPr="00A11C2A">
        <w:rPr>
          <w:rFonts w:ascii="Verdana" w:eastAsia="Times New Roman" w:hAnsi="Verdana" w:cs="Times New Roman"/>
        </w:rPr>
        <w:t>складу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одредбама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</w:t>
      </w:r>
      <w:proofErr w:type="spellEnd"/>
      <w:r w:rsidRPr="00A11C2A">
        <w:rPr>
          <w:rFonts w:ascii="Verdana" w:eastAsia="Times New Roman" w:hAnsi="Verdana" w:cs="Times New Roman"/>
        </w:rPr>
        <w:t xml:space="preserve">. 19, 34, 35, 46, 47, 54. и 55.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обрачунавају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следећег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месеца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почетка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49517C0F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Изузетно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5.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накнада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сваку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посебну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неодвојиву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целину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мултиаутомата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</w:t>
      </w:r>
      <w:proofErr w:type="spellEnd"/>
      <w:r w:rsidRPr="00A11C2A">
        <w:rPr>
          <w:rFonts w:ascii="Verdana" w:eastAsia="Times New Roman" w:hAnsi="Verdana" w:cs="Times New Roman"/>
        </w:rPr>
        <w:t xml:space="preserve">. 34. и 35.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обрачунава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следећег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месеца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истека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рока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из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става</w:t>
      </w:r>
      <w:proofErr w:type="spellEnd"/>
      <w:r w:rsidRPr="00A11C2A">
        <w:rPr>
          <w:rFonts w:ascii="Verdana" w:eastAsia="Times New Roman" w:hAnsi="Verdana" w:cs="Times New Roman"/>
        </w:rPr>
        <w:t xml:space="preserve"> 1.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члана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56111BC5" w14:textId="1A871667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proofErr w:type="spellStart"/>
      <w:r w:rsidRPr="00A11C2A">
        <w:rPr>
          <w:rFonts w:ascii="Verdana" w:eastAsia="Times New Roman" w:hAnsi="Verdana" w:cs="Times New Roman"/>
          <w:b/>
          <w:bCs/>
        </w:rPr>
        <w:lastRenderedPageBreak/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69</w:t>
      </w:r>
      <w:r w:rsidR="004640AE" w:rsidRPr="00A11C2A">
        <w:rPr>
          <w:rFonts w:ascii="Verdana" w:eastAsia="Times New Roman" w:hAnsi="Verdana" w:cs="Times New Roman"/>
          <w:b/>
          <w:bCs/>
        </w:rPr>
        <w:t>.</w:t>
      </w:r>
    </w:p>
    <w:p w14:paraId="696349FA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Поступци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почетка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нису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окончани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окончаће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одредбама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који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примењивао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почетка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2119EDDD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Уколико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после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почетка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примене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акт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Управе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буде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поништен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или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укинут</w:t>
      </w:r>
      <w:proofErr w:type="spellEnd"/>
      <w:r w:rsidRPr="00A11C2A">
        <w:rPr>
          <w:rFonts w:ascii="Verdana" w:eastAsia="Times New Roman" w:hAnsi="Verdana" w:cs="Times New Roman"/>
        </w:rPr>
        <w:t xml:space="preserve">, </w:t>
      </w:r>
      <w:proofErr w:type="spellStart"/>
      <w:r w:rsidRPr="00A11C2A">
        <w:rPr>
          <w:rFonts w:ascii="Verdana" w:eastAsia="Times New Roman" w:hAnsi="Verdana" w:cs="Times New Roman"/>
        </w:rPr>
        <w:t>даљи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поступак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спроводи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према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одредбама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овог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закона</w:t>
      </w:r>
      <w:proofErr w:type="spellEnd"/>
      <w:r w:rsidRPr="00A11C2A">
        <w:rPr>
          <w:rFonts w:ascii="Verdana" w:eastAsia="Times New Roman" w:hAnsi="Verdana" w:cs="Times New Roman"/>
        </w:rPr>
        <w:t xml:space="preserve">. </w:t>
      </w:r>
    </w:p>
    <w:p w14:paraId="7AC6FC4A" w14:textId="7698F079" w:rsidR="00D6742F" w:rsidRPr="00A11C2A" w:rsidRDefault="00D6742F" w:rsidP="007E3F80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proofErr w:type="spellStart"/>
      <w:r w:rsidRPr="00A11C2A">
        <w:rPr>
          <w:rFonts w:ascii="Verdana" w:eastAsia="Times New Roman" w:hAnsi="Verdana" w:cs="Times New Roman"/>
          <w:b/>
          <w:bCs/>
        </w:rPr>
        <w:t>Завршна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  <w:b/>
          <w:bCs/>
        </w:rPr>
        <w:t>одредба</w:t>
      </w:r>
      <w:proofErr w:type="spellEnd"/>
    </w:p>
    <w:p w14:paraId="3EC9AE40" w14:textId="2C033D06" w:rsidR="00D6742F" w:rsidRPr="00A11C2A" w:rsidRDefault="00D6742F" w:rsidP="00A1575C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</w:rPr>
      </w:pPr>
      <w:proofErr w:type="spellStart"/>
      <w:r w:rsidRPr="00A11C2A">
        <w:rPr>
          <w:rFonts w:ascii="Verdana" w:eastAsia="Times New Roman" w:hAnsi="Verdana" w:cs="Times New Roman"/>
          <w:b/>
          <w:bCs/>
        </w:rPr>
        <w:t>Члан</w:t>
      </w:r>
      <w:proofErr w:type="spellEnd"/>
      <w:r w:rsidRPr="00A11C2A">
        <w:rPr>
          <w:rFonts w:ascii="Verdana" w:eastAsia="Times New Roman" w:hAnsi="Verdana" w:cs="Times New Roman"/>
          <w:b/>
          <w:bCs/>
        </w:rPr>
        <w:t xml:space="preserve"> 70</w:t>
      </w:r>
      <w:r w:rsidR="004640AE" w:rsidRPr="00A11C2A">
        <w:rPr>
          <w:rFonts w:ascii="Verdana" w:eastAsia="Times New Roman" w:hAnsi="Verdana" w:cs="Times New Roman"/>
          <w:b/>
          <w:bCs/>
        </w:rPr>
        <w:t>.</w:t>
      </w:r>
    </w:p>
    <w:p w14:paraId="5A2EA165" w14:textId="77777777" w:rsidR="00D6742F" w:rsidRPr="00A11C2A" w:rsidRDefault="00D6742F" w:rsidP="00A1575C">
      <w:pPr>
        <w:spacing w:before="120" w:after="120" w:line="240" w:lineRule="auto"/>
        <w:ind w:firstLine="720"/>
        <w:jc w:val="both"/>
        <w:rPr>
          <w:rFonts w:ascii="Verdana" w:eastAsia="Times New Roman" w:hAnsi="Verdana" w:cs="Times New Roman"/>
        </w:rPr>
      </w:pPr>
      <w:proofErr w:type="spellStart"/>
      <w:r w:rsidRPr="00A11C2A">
        <w:rPr>
          <w:rFonts w:ascii="Verdana" w:eastAsia="Times New Roman" w:hAnsi="Verdana" w:cs="Times New Roman"/>
        </w:rPr>
        <w:t>Овај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закон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ступа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снагу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осмог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објављивања</w:t>
      </w:r>
      <w:proofErr w:type="spellEnd"/>
      <w:r w:rsidRPr="00A11C2A">
        <w:rPr>
          <w:rFonts w:ascii="Verdana" w:eastAsia="Times New Roman" w:hAnsi="Verdana" w:cs="Times New Roman"/>
        </w:rPr>
        <w:t xml:space="preserve"> у "</w:t>
      </w:r>
      <w:proofErr w:type="spellStart"/>
      <w:r w:rsidRPr="00A11C2A">
        <w:rPr>
          <w:rFonts w:ascii="Verdana" w:eastAsia="Times New Roman" w:hAnsi="Verdana" w:cs="Times New Roman"/>
        </w:rPr>
        <w:t>Службеном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гласнику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Републике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Србије</w:t>
      </w:r>
      <w:proofErr w:type="spellEnd"/>
      <w:r w:rsidRPr="00A11C2A">
        <w:rPr>
          <w:rFonts w:ascii="Verdana" w:eastAsia="Times New Roman" w:hAnsi="Verdana" w:cs="Times New Roman"/>
        </w:rPr>
        <w:t xml:space="preserve">", а </w:t>
      </w:r>
      <w:proofErr w:type="spellStart"/>
      <w:r w:rsidRPr="00A11C2A">
        <w:rPr>
          <w:rFonts w:ascii="Verdana" w:eastAsia="Times New Roman" w:hAnsi="Verdana" w:cs="Times New Roman"/>
        </w:rPr>
        <w:t>примењује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се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по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истеку</w:t>
      </w:r>
      <w:proofErr w:type="spellEnd"/>
      <w:r w:rsidRPr="00A11C2A">
        <w:rPr>
          <w:rFonts w:ascii="Verdana" w:eastAsia="Times New Roman" w:hAnsi="Verdana" w:cs="Times New Roman"/>
        </w:rPr>
        <w:t xml:space="preserve"> 30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од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дана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ступања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на</w:t>
      </w:r>
      <w:proofErr w:type="spellEnd"/>
      <w:r w:rsidRPr="00A11C2A">
        <w:rPr>
          <w:rFonts w:ascii="Verdana" w:eastAsia="Times New Roman" w:hAnsi="Verdana" w:cs="Times New Roman"/>
        </w:rPr>
        <w:t xml:space="preserve"> </w:t>
      </w:r>
      <w:proofErr w:type="spellStart"/>
      <w:r w:rsidRPr="00A11C2A">
        <w:rPr>
          <w:rFonts w:ascii="Verdana" w:eastAsia="Times New Roman" w:hAnsi="Verdana" w:cs="Times New Roman"/>
        </w:rPr>
        <w:t>снагу</w:t>
      </w:r>
      <w:proofErr w:type="spellEnd"/>
      <w:r w:rsidRPr="00A11C2A">
        <w:rPr>
          <w:rFonts w:ascii="Verdana" w:eastAsia="Times New Roman" w:hAnsi="Verdana" w:cs="Times New Roman"/>
        </w:rPr>
        <w:t>.</w:t>
      </w:r>
    </w:p>
    <w:p w14:paraId="6F3FD3E5" w14:textId="77777777" w:rsidR="00D6742F" w:rsidRPr="00A11C2A" w:rsidRDefault="00D6742F" w:rsidP="00A1575C">
      <w:pPr>
        <w:spacing w:before="120" w:after="120"/>
        <w:jc w:val="both"/>
        <w:rPr>
          <w:rFonts w:ascii="Verdana" w:hAnsi="Verdana" w:cs="Times New Roman"/>
          <w:lang w:val="sr-Latn-RS"/>
        </w:rPr>
      </w:pPr>
    </w:p>
    <w:sectPr w:rsidR="00D6742F" w:rsidRPr="00A11C2A" w:rsidSect="00FA1C55">
      <w:footerReference w:type="default" r:id="rId7"/>
      <w:pgSz w:w="12240" w:h="15840"/>
      <w:pgMar w:top="1021" w:right="1418" w:bottom="102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CC655" w14:textId="77777777" w:rsidR="00D22574" w:rsidRDefault="00D22574" w:rsidP="00F93900">
      <w:pPr>
        <w:spacing w:after="0" w:line="240" w:lineRule="auto"/>
      </w:pPr>
      <w:r>
        <w:separator/>
      </w:r>
    </w:p>
  </w:endnote>
  <w:endnote w:type="continuationSeparator" w:id="0">
    <w:p w14:paraId="7B679392" w14:textId="77777777" w:rsidR="00D22574" w:rsidRDefault="00D22574" w:rsidP="00F93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D0CD9" w14:textId="72CF3C97" w:rsidR="003A0C01" w:rsidRDefault="003A0C01">
    <w:pPr>
      <w:pStyle w:val="Footer"/>
      <w:jc w:val="right"/>
    </w:pPr>
  </w:p>
  <w:p w14:paraId="521F2BB3" w14:textId="77777777" w:rsidR="003A0C01" w:rsidRDefault="003A0C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129A8" w14:textId="77777777" w:rsidR="00D22574" w:rsidRDefault="00D22574" w:rsidP="00F93900">
      <w:pPr>
        <w:spacing w:after="0" w:line="240" w:lineRule="auto"/>
      </w:pPr>
      <w:r>
        <w:separator/>
      </w:r>
    </w:p>
  </w:footnote>
  <w:footnote w:type="continuationSeparator" w:id="0">
    <w:p w14:paraId="01329982" w14:textId="77777777" w:rsidR="00D22574" w:rsidRDefault="00D22574" w:rsidP="00F939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2F"/>
    <w:rsid w:val="00004FA8"/>
    <w:rsid w:val="000170C9"/>
    <w:rsid w:val="00051C88"/>
    <w:rsid w:val="000B1C6F"/>
    <w:rsid w:val="001928C7"/>
    <w:rsid w:val="0024455C"/>
    <w:rsid w:val="002770D4"/>
    <w:rsid w:val="002C2BA6"/>
    <w:rsid w:val="002C4F10"/>
    <w:rsid w:val="003A029D"/>
    <w:rsid w:val="003A0C01"/>
    <w:rsid w:val="003F7B2D"/>
    <w:rsid w:val="004640AE"/>
    <w:rsid w:val="00472C15"/>
    <w:rsid w:val="004907C0"/>
    <w:rsid w:val="004E2FD0"/>
    <w:rsid w:val="00512A71"/>
    <w:rsid w:val="00585857"/>
    <w:rsid w:val="005D5CCC"/>
    <w:rsid w:val="006466B8"/>
    <w:rsid w:val="0065686F"/>
    <w:rsid w:val="006D77C4"/>
    <w:rsid w:val="006E6AEB"/>
    <w:rsid w:val="007035DC"/>
    <w:rsid w:val="007A19E3"/>
    <w:rsid w:val="007B3998"/>
    <w:rsid w:val="007B3B77"/>
    <w:rsid w:val="007E3F80"/>
    <w:rsid w:val="00817E40"/>
    <w:rsid w:val="008B25AE"/>
    <w:rsid w:val="008E3AEA"/>
    <w:rsid w:val="008E59D7"/>
    <w:rsid w:val="00907005"/>
    <w:rsid w:val="00914F1F"/>
    <w:rsid w:val="009177E9"/>
    <w:rsid w:val="009832DA"/>
    <w:rsid w:val="00A11C2A"/>
    <w:rsid w:val="00A1575C"/>
    <w:rsid w:val="00A30161"/>
    <w:rsid w:val="00A505A9"/>
    <w:rsid w:val="00AA3016"/>
    <w:rsid w:val="00AA3742"/>
    <w:rsid w:val="00C369E7"/>
    <w:rsid w:val="00C55664"/>
    <w:rsid w:val="00C7588A"/>
    <w:rsid w:val="00CC6578"/>
    <w:rsid w:val="00D22574"/>
    <w:rsid w:val="00D33EE0"/>
    <w:rsid w:val="00D6742F"/>
    <w:rsid w:val="00D9580A"/>
    <w:rsid w:val="00DA30ED"/>
    <w:rsid w:val="00E12756"/>
    <w:rsid w:val="00E47C7E"/>
    <w:rsid w:val="00F92399"/>
    <w:rsid w:val="00F93900"/>
    <w:rsid w:val="00F978AD"/>
    <w:rsid w:val="00FA1C55"/>
    <w:rsid w:val="00FB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9557F"/>
  <w15:chartTrackingRefBased/>
  <w15:docId w15:val="{8683E43F-EE66-4ADF-94CB-84A63F22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6742F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6742F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6742F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6742F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D6742F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D6742F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4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674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6742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674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6742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6742F"/>
    <w:rPr>
      <w:rFonts w:ascii="Times New Roman" w:eastAsia="Times New Roman" w:hAnsi="Times New Roman" w:cs="Times New Roman"/>
      <w:b/>
      <w:bCs/>
      <w:sz w:val="15"/>
      <w:szCs w:val="15"/>
    </w:rPr>
  </w:style>
  <w:style w:type="numbering" w:customStyle="1" w:styleId="NoList1">
    <w:name w:val="No List1"/>
    <w:next w:val="NoList"/>
    <w:uiPriority w:val="99"/>
    <w:semiHidden/>
    <w:unhideWhenUsed/>
    <w:rsid w:val="00D6742F"/>
  </w:style>
  <w:style w:type="character" w:styleId="Hyperlink">
    <w:name w:val="Hyperlink"/>
    <w:basedOn w:val="DefaultParagraphFont"/>
    <w:uiPriority w:val="99"/>
    <w:semiHidden/>
    <w:unhideWhenUsed/>
    <w:rsid w:val="00D6742F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D6742F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msonormal0">
    <w:name w:val="msonormal"/>
    <w:basedOn w:val="Normal"/>
    <w:rsid w:val="00D6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ngl">
    <w:name w:val="singl"/>
    <w:basedOn w:val="Normal"/>
    <w:rsid w:val="00D6742F"/>
    <w:pPr>
      <w:spacing w:after="24" w:line="240" w:lineRule="auto"/>
    </w:pPr>
    <w:rPr>
      <w:rFonts w:ascii="Arial" w:eastAsia="Times New Roman" w:hAnsi="Arial" w:cs="Arial"/>
    </w:rPr>
  </w:style>
  <w:style w:type="paragraph" w:customStyle="1" w:styleId="tabelamolovani">
    <w:name w:val="tabelamolovani"/>
    <w:basedOn w:val="Normal"/>
    <w:rsid w:val="00D6742F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ormalred">
    <w:name w:val="normal_red"/>
    <w:basedOn w:val="Normal"/>
    <w:rsid w:val="00D6742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</w:rPr>
  </w:style>
  <w:style w:type="paragraph" w:customStyle="1" w:styleId="normalgreenback">
    <w:name w:val="normal_greenback"/>
    <w:basedOn w:val="Normal"/>
    <w:rsid w:val="00D6742F"/>
    <w:pPr>
      <w:shd w:val="clear" w:color="auto" w:fill="33FF33"/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D6742F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imboli">
    <w:name w:val="simboli"/>
    <w:basedOn w:val="Normal"/>
    <w:rsid w:val="00D6742F"/>
    <w:pPr>
      <w:spacing w:before="100" w:beforeAutospacing="1" w:after="100" w:afterAutospacing="1" w:line="240" w:lineRule="auto"/>
    </w:pPr>
    <w:rPr>
      <w:rFonts w:ascii="Symbol" w:eastAsia="Times New Roman" w:hAnsi="Symbol" w:cs="Times New Roman"/>
    </w:rPr>
  </w:style>
  <w:style w:type="paragraph" w:customStyle="1" w:styleId="simboliindeks">
    <w:name w:val="simboliindeks"/>
    <w:basedOn w:val="Normal"/>
    <w:rsid w:val="00D6742F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24"/>
      <w:szCs w:val="24"/>
      <w:vertAlign w:val="subscript"/>
    </w:rPr>
  </w:style>
  <w:style w:type="paragraph" w:customStyle="1" w:styleId="Normal1">
    <w:name w:val="Normal1"/>
    <w:basedOn w:val="Normal"/>
    <w:rsid w:val="00D6742F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td">
    <w:name w:val="normaltd"/>
    <w:basedOn w:val="Normal"/>
    <w:rsid w:val="00D6742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normaltdb">
    <w:name w:val="normaltdb"/>
    <w:basedOn w:val="Normal"/>
    <w:rsid w:val="00D6742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</w:rPr>
  </w:style>
  <w:style w:type="paragraph" w:customStyle="1" w:styleId="samostalni">
    <w:name w:val="samostalni"/>
    <w:basedOn w:val="Normal"/>
    <w:rsid w:val="00D6742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samostalni1">
    <w:name w:val="samostalni1"/>
    <w:basedOn w:val="Normal"/>
    <w:rsid w:val="00D6742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tabelaobrazac">
    <w:name w:val="tabelaobrazac"/>
    <w:basedOn w:val="Normal"/>
    <w:rsid w:val="00D6742F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naslov">
    <w:name w:val="tabelanaslov"/>
    <w:basedOn w:val="Normal"/>
    <w:rsid w:val="00D6742F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sm">
    <w:name w:val="tabela_sm"/>
    <w:basedOn w:val="Normal"/>
    <w:rsid w:val="00D6742F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sp">
    <w:name w:val="tabela_sp"/>
    <w:basedOn w:val="Normal"/>
    <w:rsid w:val="00D6742F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ct">
    <w:name w:val="tabela_ct"/>
    <w:basedOn w:val="Normal"/>
    <w:rsid w:val="00D6742F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aslov1">
    <w:name w:val="naslov1"/>
    <w:basedOn w:val="Normal"/>
    <w:rsid w:val="00D6742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aslov2">
    <w:name w:val="naslov2"/>
    <w:basedOn w:val="Normal"/>
    <w:rsid w:val="00D6742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naslov3">
    <w:name w:val="naslov3"/>
    <w:basedOn w:val="Normal"/>
    <w:rsid w:val="00D6742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3"/>
      <w:szCs w:val="23"/>
    </w:rPr>
  </w:style>
  <w:style w:type="paragraph" w:customStyle="1" w:styleId="normaluvuceni">
    <w:name w:val="normal_uvuceni"/>
    <w:basedOn w:val="Normal"/>
    <w:rsid w:val="00D6742F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</w:rPr>
  </w:style>
  <w:style w:type="paragraph" w:customStyle="1" w:styleId="normaluvuceni2">
    <w:name w:val="normal_uvuceni2"/>
    <w:basedOn w:val="Normal"/>
    <w:rsid w:val="00D6742F"/>
    <w:pPr>
      <w:spacing w:before="100" w:beforeAutospacing="1" w:after="100" w:afterAutospacing="1" w:line="240" w:lineRule="auto"/>
      <w:ind w:left="1701" w:hanging="227"/>
    </w:pPr>
    <w:rPr>
      <w:rFonts w:ascii="Arial" w:eastAsia="Times New Roman" w:hAnsi="Arial" w:cs="Arial"/>
    </w:rPr>
  </w:style>
  <w:style w:type="paragraph" w:customStyle="1" w:styleId="normaluvuceni3">
    <w:name w:val="normal_uvuceni3"/>
    <w:basedOn w:val="Normal"/>
    <w:rsid w:val="00D6742F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</w:rPr>
  </w:style>
  <w:style w:type="paragraph" w:customStyle="1" w:styleId="naslovpropisa1">
    <w:name w:val="naslovpropisa1"/>
    <w:basedOn w:val="Normal"/>
    <w:rsid w:val="00D6742F"/>
    <w:pPr>
      <w:spacing w:before="100" w:beforeAutospacing="1" w:after="100" w:afterAutospacing="1" w:line="384" w:lineRule="auto"/>
      <w:ind w:right="975"/>
      <w:jc w:val="center"/>
    </w:pPr>
    <w:rPr>
      <w:rFonts w:ascii="Arial" w:eastAsia="Times New Roman" w:hAnsi="Arial" w:cs="Arial"/>
      <w:b/>
      <w:bCs/>
      <w:color w:val="FFE8BF"/>
      <w:sz w:val="36"/>
      <w:szCs w:val="36"/>
    </w:rPr>
  </w:style>
  <w:style w:type="paragraph" w:customStyle="1" w:styleId="naslovpropisa1a">
    <w:name w:val="naslovpropisa1a"/>
    <w:basedOn w:val="Normal"/>
    <w:rsid w:val="00D6742F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FFFF"/>
      <w:sz w:val="34"/>
      <w:szCs w:val="34"/>
    </w:rPr>
  </w:style>
  <w:style w:type="paragraph" w:customStyle="1" w:styleId="podnaslovpropisa">
    <w:name w:val="podnaslovpropisa"/>
    <w:basedOn w:val="Normal"/>
    <w:rsid w:val="00D6742F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naslov4">
    <w:name w:val="naslov4"/>
    <w:basedOn w:val="Normal"/>
    <w:rsid w:val="00D6742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aslov5">
    <w:name w:val="naslov5"/>
    <w:basedOn w:val="Normal"/>
    <w:rsid w:val="00D6742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ormalbold">
    <w:name w:val="normalbold"/>
    <w:basedOn w:val="Normal"/>
    <w:rsid w:val="00D6742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normalboldct">
    <w:name w:val="normalboldct"/>
    <w:basedOn w:val="Normal"/>
    <w:rsid w:val="00D6742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bolditalic">
    <w:name w:val="normalbolditalic"/>
    <w:basedOn w:val="Normal"/>
    <w:rsid w:val="00D6742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</w:rPr>
  </w:style>
  <w:style w:type="paragraph" w:customStyle="1" w:styleId="normalboldcentar">
    <w:name w:val="normalboldcentar"/>
    <w:basedOn w:val="Normal"/>
    <w:rsid w:val="00D6742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stepen">
    <w:name w:val="stepen"/>
    <w:basedOn w:val="Normal"/>
    <w:rsid w:val="00D6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perscript"/>
    </w:rPr>
  </w:style>
  <w:style w:type="paragraph" w:customStyle="1" w:styleId="indeks">
    <w:name w:val="indeks"/>
    <w:basedOn w:val="Normal"/>
    <w:rsid w:val="00D6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bscript"/>
    </w:rPr>
  </w:style>
  <w:style w:type="paragraph" w:customStyle="1" w:styleId="tbezokvira">
    <w:name w:val="tbezokvira"/>
    <w:basedOn w:val="Normal"/>
    <w:rsid w:val="00D6742F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levo">
    <w:name w:val="naslovlevo"/>
    <w:basedOn w:val="Normal"/>
    <w:rsid w:val="00D6742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bulletedni">
    <w:name w:val="bulletedni"/>
    <w:basedOn w:val="Normal"/>
    <w:rsid w:val="00D6742F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praksa">
    <w:name w:val="normalpraksa"/>
    <w:basedOn w:val="Normal"/>
    <w:rsid w:val="00D6742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normalctzaglavlje">
    <w:name w:val="normalctzaglavlje"/>
    <w:basedOn w:val="Normal"/>
    <w:rsid w:val="00D6742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windings">
    <w:name w:val="windings"/>
    <w:basedOn w:val="Normal"/>
    <w:rsid w:val="00D6742F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18"/>
      <w:szCs w:val="18"/>
    </w:rPr>
  </w:style>
  <w:style w:type="paragraph" w:customStyle="1" w:styleId="webdings">
    <w:name w:val="webdings"/>
    <w:basedOn w:val="Normal"/>
    <w:rsid w:val="00D6742F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sz w:val="18"/>
      <w:szCs w:val="18"/>
    </w:rPr>
  </w:style>
  <w:style w:type="paragraph" w:customStyle="1" w:styleId="normalct">
    <w:name w:val="normalct"/>
    <w:basedOn w:val="Normal"/>
    <w:rsid w:val="00D6742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tabelamala">
    <w:name w:val="tabela_mala"/>
    <w:basedOn w:val="Normal"/>
    <w:rsid w:val="00D6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anaslov">
    <w:name w:val="izmena_naslov"/>
    <w:basedOn w:val="Normal"/>
    <w:rsid w:val="00D674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menapodnaslov">
    <w:name w:val="izmena_podnaslov"/>
    <w:basedOn w:val="Normal"/>
    <w:rsid w:val="00D674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aclan">
    <w:name w:val="izmena_clan"/>
    <w:basedOn w:val="Normal"/>
    <w:rsid w:val="00D674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menatekst">
    <w:name w:val="izmena_tekst"/>
    <w:basedOn w:val="Normal"/>
    <w:rsid w:val="00D6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">
    <w:name w:val="normalcentar"/>
    <w:basedOn w:val="Normal"/>
    <w:rsid w:val="00D6742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normalcentaritalic">
    <w:name w:val="normalcentaritalic"/>
    <w:basedOn w:val="Normal"/>
    <w:rsid w:val="00D6742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normalitalic">
    <w:name w:val="normalitalic"/>
    <w:basedOn w:val="Normal"/>
    <w:rsid w:val="00D6742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tsaokvirom">
    <w:name w:val="tsaokvirom"/>
    <w:basedOn w:val="Normal"/>
    <w:rsid w:val="00D6742F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ole">
    <w:name w:val="t_okvirdole"/>
    <w:basedOn w:val="Normal"/>
    <w:rsid w:val="00D6742F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">
    <w:name w:val="t_okvirgore"/>
    <w:basedOn w:val="Normal"/>
    <w:rsid w:val="00D6742F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">
    <w:name w:val="t_okvirgoredole"/>
    <w:basedOn w:val="Normal"/>
    <w:rsid w:val="00D6742F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">
    <w:name w:val="t_okvirlevo"/>
    <w:basedOn w:val="Normal"/>
    <w:rsid w:val="00D6742F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">
    <w:name w:val="t_okvirdesno"/>
    <w:basedOn w:val="Normal"/>
    <w:rsid w:val="00D6742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">
    <w:name w:val="t_okvirlevodesno"/>
    <w:basedOn w:val="Normal"/>
    <w:rsid w:val="00D6742F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gore">
    <w:name w:val="t_okvirlevodesnogore"/>
    <w:basedOn w:val="Normal"/>
    <w:rsid w:val="00D6742F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dole">
    <w:name w:val="t_okvirlevodesnodole"/>
    <w:basedOn w:val="Normal"/>
    <w:rsid w:val="00D6742F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ole">
    <w:name w:val="t_okvirlevodole"/>
    <w:basedOn w:val="Normal"/>
    <w:rsid w:val="00D6742F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dole">
    <w:name w:val="t_okvirdesnodole"/>
    <w:basedOn w:val="Normal"/>
    <w:rsid w:val="00D6742F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gore">
    <w:name w:val="t_okvirlevogore"/>
    <w:basedOn w:val="Normal"/>
    <w:rsid w:val="00D6742F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gore">
    <w:name w:val="t_okvirdesnogore"/>
    <w:basedOn w:val="Normal"/>
    <w:rsid w:val="00D6742F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desno">
    <w:name w:val="t_okvirgoredoledesno"/>
    <w:basedOn w:val="Normal"/>
    <w:rsid w:val="00D6742F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levo">
    <w:name w:val="t_okvirgoredolelevo"/>
    <w:basedOn w:val="Normal"/>
    <w:rsid w:val="00D6742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D6742F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010---deo">
    <w:name w:val="wyq010---deo"/>
    <w:basedOn w:val="Normal"/>
    <w:rsid w:val="00D6742F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wyq020---poddeo">
    <w:name w:val="wyq020---poddeo"/>
    <w:basedOn w:val="Normal"/>
    <w:rsid w:val="00D6742F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paragraph" w:customStyle="1" w:styleId="wyq030---glava">
    <w:name w:val="wyq030---glava"/>
    <w:basedOn w:val="Normal"/>
    <w:rsid w:val="00D6742F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wyq040---podglava-kurziv-bold">
    <w:name w:val="wyq040---podglava-kurziv-bold"/>
    <w:basedOn w:val="Normal"/>
    <w:rsid w:val="00D6742F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</w:rPr>
  </w:style>
  <w:style w:type="paragraph" w:customStyle="1" w:styleId="wyq045---podglava-kurziv">
    <w:name w:val="wyq045---podglava-kurziv"/>
    <w:basedOn w:val="Normal"/>
    <w:rsid w:val="00D6742F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</w:rPr>
  </w:style>
  <w:style w:type="paragraph" w:customStyle="1" w:styleId="wyq050---odeljak">
    <w:name w:val="wyq050---odeljak"/>
    <w:basedOn w:val="Normal"/>
    <w:rsid w:val="00D6742F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paragraph" w:customStyle="1" w:styleId="wyq060---pododeljak">
    <w:name w:val="wyq060---pododeljak"/>
    <w:basedOn w:val="Normal"/>
    <w:rsid w:val="00D6742F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wyq070---podpododeljak-kurziv">
    <w:name w:val="wyq070---podpododeljak-kurziv"/>
    <w:basedOn w:val="Normal"/>
    <w:rsid w:val="00D6742F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</w:rPr>
  </w:style>
  <w:style w:type="paragraph" w:customStyle="1" w:styleId="wyq080---odsek">
    <w:name w:val="wyq080---odsek"/>
    <w:basedOn w:val="Normal"/>
    <w:rsid w:val="00D6742F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wyq090---pododsek">
    <w:name w:val="wyq090---pododsek"/>
    <w:basedOn w:val="Normal"/>
    <w:rsid w:val="00D6742F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wyq100---naslov-grupe-clanova-kurziv">
    <w:name w:val="wyq100---naslov-grupe-clanova-kurziv"/>
    <w:basedOn w:val="Normal"/>
    <w:rsid w:val="00D6742F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wyq110---naslov-clana">
    <w:name w:val="wyq110---naslov-clana"/>
    <w:basedOn w:val="Normal"/>
    <w:rsid w:val="00D6742F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20---podnaslov-clana">
    <w:name w:val="wyq120---podnaslov-clana"/>
    <w:basedOn w:val="Normal"/>
    <w:rsid w:val="00D6742F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010---deo">
    <w:name w:val="010---deo"/>
    <w:basedOn w:val="Normal"/>
    <w:rsid w:val="00D6742F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020---poddeo">
    <w:name w:val="020---poddeo"/>
    <w:basedOn w:val="Normal"/>
    <w:rsid w:val="00D6742F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paragraph" w:customStyle="1" w:styleId="030---glava">
    <w:name w:val="030---glava"/>
    <w:basedOn w:val="Normal"/>
    <w:rsid w:val="00D6742F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040---podglava-kurziv-bold">
    <w:name w:val="040---podglava-kurziv-bold"/>
    <w:basedOn w:val="Normal"/>
    <w:rsid w:val="00D6742F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</w:rPr>
  </w:style>
  <w:style w:type="paragraph" w:customStyle="1" w:styleId="045---podglava-kurziv">
    <w:name w:val="045---podglava-kurziv"/>
    <w:basedOn w:val="Normal"/>
    <w:rsid w:val="00D6742F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</w:rPr>
  </w:style>
  <w:style w:type="paragraph" w:customStyle="1" w:styleId="050---odeljak">
    <w:name w:val="050---odeljak"/>
    <w:basedOn w:val="Normal"/>
    <w:rsid w:val="00D6742F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paragraph" w:customStyle="1" w:styleId="060---pododeljak">
    <w:name w:val="060---pododeljak"/>
    <w:basedOn w:val="Normal"/>
    <w:rsid w:val="00D6742F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070---podpododeljak-kurziv">
    <w:name w:val="070---podpododeljak-kurziv"/>
    <w:basedOn w:val="Normal"/>
    <w:rsid w:val="00D6742F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</w:rPr>
  </w:style>
  <w:style w:type="paragraph" w:customStyle="1" w:styleId="080---odsek">
    <w:name w:val="080---odsek"/>
    <w:basedOn w:val="Normal"/>
    <w:rsid w:val="00D6742F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090---pododsek">
    <w:name w:val="090---pododsek"/>
    <w:basedOn w:val="Normal"/>
    <w:rsid w:val="00D6742F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100---naslov-grupe-clanova-kurziv">
    <w:name w:val="100---naslov-grupe-clanova-kurziv"/>
    <w:basedOn w:val="Normal"/>
    <w:rsid w:val="00D6742F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110---naslov-clana">
    <w:name w:val="110---naslov-clana"/>
    <w:basedOn w:val="Normal"/>
    <w:rsid w:val="00D6742F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120---podnaslov-clana">
    <w:name w:val="120---podnaslov-clana"/>
    <w:basedOn w:val="Normal"/>
    <w:rsid w:val="00D6742F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uvuceni">
    <w:name w:val="uvuceni"/>
    <w:basedOn w:val="Normal"/>
    <w:rsid w:val="00D6742F"/>
    <w:pPr>
      <w:spacing w:after="24" w:line="240" w:lineRule="auto"/>
      <w:ind w:left="720" w:hanging="288"/>
    </w:pPr>
    <w:rPr>
      <w:rFonts w:ascii="Arial" w:eastAsia="Times New Roman" w:hAnsi="Arial" w:cs="Arial"/>
    </w:rPr>
  </w:style>
  <w:style w:type="paragraph" w:customStyle="1" w:styleId="uvuceni2">
    <w:name w:val="uvuceni2"/>
    <w:basedOn w:val="Normal"/>
    <w:rsid w:val="00D6742F"/>
    <w:pPr>
      <w:spacing w:after="24" w:line="240" w:lineRule="auto"/>
      <w:ind w:left="720" w:hanging="408"/>
    </w:pPr>
    <w:rPr>
      <w:rFonts w:ascii="Arial" w:eastAsia="Times New Roman" w:hAnsi="Arial" w:cs="Arial"/>
    </w:rPr>
  </w:style>
  <w:style w:type="paragraph" w:customStyle="1" w:styleId="tabelaepress">
    <w:name w:val="tabela_epress"/>
    <w:basedOn w:val="Normal"/>
    <w:rsid w:val="00D6742F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izmred">
    <w:name w:val="izm_red"/>
    <w:basedOn w:val="Normal"/>
    <w:rsid w:val="00D6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izmgreen">
    <w:name w:val="izm_green"/>
    <w:basedOn w:val="Normal"/>
    <w:rsid w:val="00D6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33"/>
      <w:sz w:val="24"/>
      <w:szCs w:val="24"/>
    </w:rPr>
  </w:style>
  <w:style w:type="paragraph" w:customStyle="1" w:styleId="izmgreenback">
    <w:name w:val="izm_greenback"/>
    <w:basedOn w:val="Normal"/>
    <w:rsid w:val="00D6742F"/>
    <w:pPr>
      <w:shd w:val="clear" w:color="auto" w:fill="33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t">
    <w:name w:val="ct"/>
    <w:basedOn w:val="Normal"/>
    <w:rsid w:val="00D6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2348"/>
      <w:sz w:val="24"/>
      <w:szCs w:val="24"/>
    </w:rPr>
  </w:style>
  <w:style w:type="paragraph" w:customStyle="1" w:styleId="hrct">
    <w:name w:val="hr_ct"/>
    <w:basedOn w:val="Normal"/>
    <w:rsid w:val="00D6742F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Normal"/>
    <w:rsid w:val="00D6742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s2">
    <w:name w:val="s2"/>
    <w:basedOn w:val="Normal"/>
    <w:rsid w:val="00D6742F"/>
    <w:pPr>
      <w:spacing w:before="100" w:beforeAutospacing="1" w:after="100" w:afterAutospacing="1" w:line="240" w:lineRule="auto"/>
      <w:ind w:firstLine="113"/>
    </w:pPr>
    <w:rPr>
      <w:rFonts w:ascii="Arial" w:eastAsia="Times New Roman" w:hAnsi="Arial" w:cs="Arial"/>
      <w:sz w:val="18"/>
      <w:szCs w:val="18"/>
    </w:rPr>
  </w:style>
  <w:style w:type="paragraph" w:customStyle="1" w:styleId="s3">
    <w:name w:val="s3"/>
    <w:basedOn w:val="Normal"/>
    <w:rsid w:val="00D6742F"/>
    <w:pPr>
      <w:spacing w:before="100" w:beforeAutospacing="1" w:after="100" w:afterAutospacing="1" w:line="240" w:lineRule="auto"/>
      <w:ind w:firstLine="227"/>
    </w:pPr>
    <w:rPr>
      <w:rFonts w:ascii="Arial" w:eastAsia="Times New Roman" w:hAnsi="Arial" w:cs="Arial"/>
      <w:sz w:val="17"/>
      <w:szCs w:val="17"/>
    </w:rPr>
  </w:style>
  <w:style w:type="paragraph" w:customStyle="1" w:styleId="s4">
    <w:name w:val="s4"/>
    <w:basedOn w:val="Normal"/>
    <w:rsid w:val="00D6742F"/>
    <w:pPr>
      <w:spacing w:before="100" w:beforeAutospacing="1" w:after="100" w:afterAutospacing="1" w:line="240" w:lineRule="auto"/>
      <w:ind w:firstLine="340"/>
    </w:pPr>
    <w:rPr>
      <w:rFonts w:ascii="Arial" w:eastAsia="Times New Roman" w:hAnsi="Arial" w:cs="Arial"/>
      <w:sz w:val="17"/>
      <w:szCs w:val="17"/>
    </w:rPr>
  </w:style>
  <w:style w:type="paragraph" w:customStyle="1" w:styleId="s5">
    <w:name w:val="s5"/>
    <w:basedOn w:val="Normal"/>
    <w:rsid w:val="00D6742F"/>
    <w:pPr>
      <w:spacing w:before="100" w:beforeAutospacing="1" w:after="100" w:afterAutospacing="1" w:line="240" w:lineRule="auto"/>
      <w:ind w:firstLine="454"/>
    </w:pPr>
    <w:rPr>
      <w:rFonts w:ascii="Arial" w:eastAsia="Times New Roman" w:hAnsi="Arial" w:cs="Arial"/>
      <w:sz w:val="15"/>
      <w:szCs w:val="15"/>
    </w:rPr>
  </w:style>
  <w:style w:type="paragraph" w:customStyle="1" w:styleId="s6">
    <w:name w:val="s6"/>
    <w:basedOn w:val="Normal"/>
    <w:rsid w:val="00D6742F"/>
    <w:pPr>
      <w:spacing w:before="100" w:beforeAutospacing="1" w:after="100" w:afterAutospacing="1" w:line="240" w:lineRule="auto"/>
      <w:ind w:firstLine="567"/>
    </w:pPr>
    <w:rPr>
      <w:rFonts w:ascii="Arial" w:eastAsia="Times New Roman" w:hAnsi="Arial" w:cs="Arial"/>
      <w:sz w:val="15"/>
      <w:szCs w:val="15"/>
    </w:rPr>
  </w:style>
  <w:style w:type="paragraph" w:customStyle="1" w:styleId="s7">
    <w:name w:val="s7"/>
    <w:basedOn w:val="Normal"/>
    <w:rsid w:val="00D6742F"/>
    <w:pPr>
      <w:spacing w:before="100" w:beforeAutospacing="1" w:after="100" w:afterAutospacing="1" w:line="240" w:lineRule="auto"/>
      <w:ind w:firstLine="680"/>
    </w:pPr>
    <w:rPr>
      <w:rFonts w:ascii="Arial" w:eastAsia="Times New Roman" w:hAnsi="Arial" w:cs="Arial"/>
      <w:sz w:val="14"/>
      <w:szCs w:val="14"/>
    </w:rPr>
  </w:style>
  <w:style w:type="paragraph" w:customStyle="1" w:styleId="s8">
    <w:name w:val="s8"/>
    <w:basedOn w:val="Normal"/>
    <w:rsid w:val="00D6742F"/>
    <w:pPr>
      <w:spacing w:before="100" w:beforeAutospacing="1" w:after="100" w:afterAutospacing="1" w:line="240" w:lineRule="auto"/>
      <w:ind w:firstLine="794"/>
    </w:pPr>
    <w:rPr>
      <w:rFonts w:ascii="Arial" w:eastAsia="Times New Roman" w:hAnsi="Arial" w:cs="Arial"/>
      <w:sz w:val="14"/>
      <w:szCs w:val="14"/>
    </w:rPr>
  </w:style>
  <w:style w:type="paragraph" w:customStyle="1" w:styleId="s9">
    <w:name w:val="s9"/>
    <w:basedOn w:val="Normal"/>
    <w:rsid w:val="00D6742F"/>
    <w:pPr>
      <w:spacing w:before="100" w:beforeAutospacing="1" w:after="100" w:afterAutospacing="1" w:line="240" w:lineRule="auto"/>
      <w:ind w:firstLine="907"/>
    </w:pPr>
    <w:rPr>
      <w:rFonts w:ascii="Arial" w:eastAsia="Times New Roman" w:hAnsi="Arial" w:cs="Arial"/>
      <w:sz w:val="14"/>
      <w:szCs w:val="14"/>
    </w:rPr>
  </w:style>
  <w:style w:type="paragraph" w:customStyle="1" w:styleId="s10">
    <w:name w:val="s10"/>
    <w:basedOn w:val="Normal"/>
    <w:rsid w:val="00D6742F"/>
    <w:pPr>
      <w:spacing w:before="100" w:beforeAutospacing="1" w:after="100" w:afterAutospacing="1" w:line="240" w:lineRule="auto"/>
      <w:ind w:firstLine="1021"/>
    </w:pPr>
    <w:rPr>
      <w:rFonts w:ascii="Arial" w:eastAsia="Times New Roman" w:hAnsi="Arial" w:cs="Arial"/>
      <w:sz w:val="14"/>
      <w:szCs w:val="14"/>
    </w:rPr>
  </w:style>
  <w:style w:type="paragraph" w:customStyle="1" w:styleId="s11">
    <w:name w:val="s11"/>
    <w:basedOn w:val="Normal"/>
    <w:rsid w:val="00D6742F"/>
    <w:pPr>
      <w:spacing w:before="100" w:beforeAutospacing="1" w:after="100" w:afterAutospacing="1" w:line="240" w:lineRule="auto"/>
      <w:ind w:firstLine="1134"/>
    </w:pPr>
    <w:rPr>
      <w:rFonts w:ascii="Arial" w:eastAsia="Times New Roman" w:hAnsi="Arial" w:cs="Arial"/>
      <w:sz w:val="14"/>
      <w:szCs w:val="14"/>
    </w:rPr>
  </w:style>
  <w:style w:type="paragraph" w:customStyle="1" w:styleId="s12">
    <w:name w:val="s12"/>
    <w:basedOn w:val="Normal"/>
    <w:rsid w:val="00D6742F"/>
    <w:pPr>
      <w:spacing w:before="100" w:beforeAutospacing="1" w:after="100" w:afterAutospacing="1" w:line="240" w:lineRule="auto"/>
      <w:ind w:firstLine="1247"/>
    </w:pPr>
    <w:rPr>
      <w:rFonts w:ascii="Arial" w:eastAsia="Times New Roman" w:hAnsi="Arial" w:cs="Arial"/>
      <w:sz w:val="14"/>
      <w:szCs w:val="14"/>
    </w:rPr>
  </w:style>
  <w:style w:type="paragraph" w:customStyle="1" w:styleId="tooltiptext">
    <w:name w:val="tooltiptext"/>
    <w:basedOn w:val="Normal"/>
    <w:rsid w:val="00D6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tiptext1">
    <w:name w:val="tooltiptext1"/>
    <w:basedOn w:val="Normal"/>
    <w:rsid w:val="00D6742F"/>
    <w:pPr>
      <w:shd w:val="clear" w:color="auto" w:fill="555555"/>
      <w:spacing w:before="100" w:beforeAutospacing="1" w:after="100" w:afterAutospacing="1" w:line="240" w:lineRule="auto"/>
      <w:ind w:left="-2400"/>
      <w:jc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table" w:styleId="TableGrid">
    <w:name w:val="Table Grid"/>
    <w:basedOn w:val="TableNormal"/>
    <w:uiPriority w:val="39"/>
    <w:rsid w:val="00D67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3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900"/>
  </w:style>
  <w:style w:type="paragraph" w:styleId="Footer">
    <w:name w:val="footer"/>
    <w:basedOn w:val="Normal"/>
    <w:link w:val="FooterChar"/>
    <w:uiPriority w:val="99"/>
    <w:unhideWhenUsed/>
    <w:rsid w:val="00F93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F148D-9C3C-4F91-A061-30DEBAF4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76</Pages>
  <Words>26319</Words>
  <Characters>150022</Characters>
  <Application>Microsoft Office Word</Application>
  <DocSecurity>0</DocSecurity>
  <Lines>1250</Lines>
  <Paragraphs>351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Gasic</dc:creator>
  <cp:keywords/>
  <dc:description/>
  <cp:lastModifiedBy>Zoran Gasic</cp:lastModifiedBy>
  <cp:revision>36</cp:revision>
  <cp:lastPrinted>2024-12-03T11:10:00Z</cp:lastPrinted>
  <dcterms:created xsi:type="dcterms:W3CDTF">2024-12-02T11:24:00Z</dcterms:created>
  <dcterms:modified xsi:type="dcterms:W3CDTF">2024-12-04T10:49:00Z</dcterms:modified>
</cp:coreProperties>
</file>